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9677" w14:textId="77777777" w:rsidR="00247744" w:rsidRPr="001E2EC5" w:rsidRDefault="001E2EC5" w:rsidP="001E2EC5">
      <w:pPr>
        <w:jc w:val="center"/>
        <w:rPr>
          <w:rFonts w:ascii="Arial" w:hAnsi="Arial" w:cs="Arial"/>
          <w:b/>
          <w:sz w:val="32"/>
          <w:szCs w:val="32"/>
        </w:rPr>
      </w:pPr>
      <w:r w:rsidRPr="001E2EC5">
        <w:rPr>
          <w:rFonts w:ascii="Arial" w:hAnsi="Arial" w:cs="Arial"/>
          <w:b/>
          <w:sz w:val="32"/>
          <w:szCs w:val="32"/>
        </w:rPr>
        <w:t>ALLGEMEINE GESCHÄFTSBEDINGUNGEN</w:t>
      </w:r>
    </w:p>
    <w:p w14:paraId="74C228B9" w14:textId="77777777" w:rsidR="001E2EC5" w:rsidRDefault="0060019C" w:rsidP="0060019C">
      <w:pPr>
        <w:jc w:val="center"/>
        <w:rPr>
          <w:rFonts w:ascii="Arial" w:hAnsi="Arial" w:cs="Arial"/>
          <w:b/>
          <w:sz w:val="32"/>
          <w:szCs w:val="32"/>
        </w:rPr>
      </w:pPr>
      <w:r w:rsidRPr="0060019C">
        <w:rPr>
          <w:rFonts w:ascii="Arial" w:hAnsi="Arial" w:cs="Arial"/>
          <w:b/>
          <w:sz w:val="32"/>
          <w:szCs w:val="32"/>
        </w:rPr>
        <w:t>f</w:t>
      </w:r>
      <w:r w:rsidR="001E2EC5" w:rsidRPr="0060019C">
        <w:rPr>
          <w:rFonts w:ascii="Arial" w:hAnsi="Arial" w:cs="Arial"/>
          <w:b/>
          <w:sz w:val="32"/>
          <w:szCs w:val="32"/>
        </w:rPr>
        <w:t>ür Jahres-Camper</w:t>
      </w:r>
    </w:p>
    <w:p w14:paraId="57A124B6" w14:textId="65B6A692" w:rsidR="0060019C" w:rsidRDefault="0060019C" w:rsidP="004B5B02">
      <w:pPr>
        <w:jc w:val="center"/>
        <w:rPr>
          <w:rFonts w:ascii="Arial" w:hAnsi="Arial" w:cs="Arial"/>
          <w:b/>
          <w:sz w:val="32"/>
          <w:szCs w:val="32"/>
        </w:rPr>
      </w:pPr>
      <w:r>
        <w:rPr>
          <w:rFonts w:ascii="Arial" w:hAnsi="Arial" w:cs="Arial"/>
          <w:b/>
          <w:sz w:val="32"/>
          <w:szCs w:val="32"/>
        </w:rPr>
        <w:t>CAMPING MICHELNHOF LEITNER KG</w:t>
      </w:r>
    </w:p>
    <w:p w14:paraId="5C0A3C59" w14:textId="77777777" w:rsidR="004B5B02" w:rsidRDefault="004B5B02" w:rsidP="004B5B02">
      <w:pPr>
        <w:jc w:val="center"/>
        <w:rPr>
          <w:rFonts w:ascii="Arial" w:hAnsi="Arial" w:cs="Arial"/>
          <w:b/>
          <w:sz w:val="32"/>
          <w:szCs w:val="32"/>
        </w:rPr>
      </w:pPr>
    </w:p>
    <w:p w14:paraId="0FBA0132" w14:textId="77777777" w:rsidR="004B5B02" w:rsidRDefault="004B5B02" w:rsidP="004B5B02">
      <w:pPr>
        <w:pStyle w:val="Listenabsatz"/>
        <w:numPr>
          <w:ilvl w:val="0"/>
          <w:numId w:val="1"/>
        </w:numPr>
        <w:rPr>
          <w:rFonts w:ascii="Arial" w:hAnsi="Arial" w:cs="Arial"/>
          <w:b/>
          <w:sz w:val="24"/>
          <w:szCs w:val="24"/>
        </w:rPr>
      </w:pPr>
      <w:r>
        <w:rPr>
          <w:rFonts w:ascii="Arial" w:hAnsi="Arial" w:cs="Arial"/>
          <w:b/>
          <w:sz w:val="24"/>
          <w:szCs w:val="24"/>
        </w:rPr>
        <w:t>Geltung und Begriffsbestimmung:</w:t>
      </w:r>
    </w:p>
    <w:p w14:paraId="6DCC8CFD" w14:textId="591AC44A" w:rsidR="004B5B02" w:rsidRDefault="004B5B02" w:rsidP="004B5B02">
      <w:pPr>
        <w:ind w:left="360"/>
        <w:rPr>
          <w:rFonts w:ascii="Arial" w:hAnsi="Arial" w:cs="Arial"/>
          <w:sz w:val="24"/>
          <w:szCs w:val="24"/>
        </w:rPr>
      </w:pPr>
      <w:r>
        <w:rPr>
          <w:rFonts w:ascii="Arial" w:hAnsi="Arial" w:cs="Arial"/>
          <w:sz w:val="24"/>
          <w:szCs w:val="24"/>
        </w:rPr>
        <w:t xml:space="preserve">Diese Allgemeinen Geschäftsbedingungen (im folgenden „AGB“) gelten in der am Tag des mündlichen Vertragsabschlusses gültigen Fassung für sämtliche Verträge, die </w:t>
      </w:r>
      <w:r w:rsidRPr="004B5B02">
        <w:rPr>
          <w:rFonts w:ascii="Arial" w:hAnsi="Arial" w:cs="Arial"/>
          <w:b/>
          <w:sz w:val="24"/>
          <w:szCs w:val="24"/>
        </w:rPr>
        <w:t>CAMPING MICHELNHOF LEITNER KG</w:t>
      </w:r>
      <w:r>
        <w:rPr>
          <w:rFonts w:ascii="Arial" w:hAnsi="Arial" w:cs="Arial"/>
          <w:b/>
          <w:sz w:val="24"/>
          <w:szCs w:val="24"/>
        </w:rPr>
        <w:t xml:space="preserve"> </w:t>
      </w:r>
      <w:r>
        <w:rPr>
          <w:rFonts w:ascii="Arial" w:hAnsi="Arial" w:cs="Arial"/>
          <w:sz w:val="24"/>
          <w:szCs w:val="24"/>
        </w:rPr>
        <w:t xml:space="preserve">(im Folgenden „Vermieter“) mit den Mietern eines Jahresplatzes </w:t>
      </w:r>
      <w:r w:rsidR="00513ECC">
        <w:rPr>
          <w:rFonts w:ascii="Arial" w:hAnsi="Arial" w:cs="Arial"/>
          <w:sz w:val="24"/>
          <w:szCs w:val="24"/>
        </w:rPr>
        <w:t>abgeschlossen hat.</w:t>
      </w:r>
    </w:p>
    <w:p w14:paraId="5B49BE18" w14:textId="77777777" w:rsidR="00CC4BF2" w:rsidRDefault="00CC4BF2" w:rsidP="004B5B02">
      <w:pPr>
        <w:ind w:left="360"/>
        <w:rPr>
          <w:rFonts w:ascii="Arial" w:hAnsi="Arial" w:cs="Arial"/>
          <w:sz w:val="24"/>
          <w:szCs w:val="24"/>
        </w:rPr>
      </w:pPr>
    </w:p>
    <w:p w14:paraId="370E860C" w14:textId="77777777" w:rsidR="00CC4BF2" w:rsidRDefault="00CC4BF2" w:rsidP="00CC4BF2">
      <w:pPr>
        <w:pStyle w:val="Listenabsatz"/>
        <w:numPr>
          <w:ilvl w:val="0"/>
          <w:numId w:val="1"/>
        </w:numPr>
        <w:rPr>
          <w:rFonts w:ascii="Arial" w:hAnsi="Arial" w:cs="Arial"/>
          <w:b/>
          <w:sz w:val="24"/>
          <w:szCs w:val="24"/>
        </w:rPr>
      </w:pPr>
      <w:r w:rsidRPr="00CC4BF2">
        <w:rPr>
          <w:rFonts w:ascii="Arial" w:hAnsi="Arial" w:cs="Arial"/>
          <w:b/>
          <w:sz w:val="24"/>
          <w:szCs w:val="24"/>
        </w:rPr>
        <w:t>Rechtsverhältnisse und Zuweisung des Stellplatzes:</w:t>
      </w:r>
    </w:p>
    <w:p w14:paraId="43394058" w14:textId="563A8AC7" w:rsidR="00CC4BF2" w:rsidRDefault="00CC4BF2" w:rsidP="00CC4BF2">
      <w:pPr>
        <w:ind w:left="360"/>
        <w:rPr>
          <w:rFonts w:ascii="Arial" w:hAnsi="Arial" w:cs="Arial"/>
          <w:sz w:val="24"/>
          <w:szCs w:val="24"/>
        </w:rPr>
      </w:pPr>
      <w:r w:rsidRPr="00CC4BF2">
        <w:rPr>
          <w:rFonts w:ascii="Arial" w:hAnsi="Arial" w:cs="Arial"/>
          <w:sz w:val="24"/>
          <w:szCs w:val="24"/>
        </w:rPr>
        <w:t>D</w:t>
      </w:r>
      <w:r w:rsidR="00F617D7">
        <w:rPr>
          <w:rFonts w:ascii="Arial" w:hAnsi="Arial" w:cs="Arial"/>
          <w:sz w:val="24"/>
          <w:szCs w:val="24"/>
        </w:rPr>
        <w:t>er</w:t>
      </w:r>
      <w:r w:rsidRPr="00CC4BF2">
        <w:rPr>
          <w:rFonts w:ascii="Arial" w:hAnsi="Arial" w:cs="Arial"/>
          <w:sz w:val="24"/>
          <w:szCs w:val="24"/>
        </w:rPr>
        <w:t xml:space="preserve"> Vermieter </w:t>
      </w:r>
      <w:r>
        <w:rPr>
          <w:rFonts w:ascii="Arial" w:hAnsi="Arial" w:cs="Arial"/>
          <w:sz w:val="24"/>
          <w:szCs w:val="24"/>
        </w:rPr>
        <w:t xml:space="preserve">betreibt den Campingplatz </w:t>
      </w:r>
      <w:r w:rsidRPr="00CC4BF2">
        <w:rPr>
          <w:rFonts w:ascii="Arial" w:hAnsi="Arial" w:cs="Arial"/>
          <w:b/>
          <w:sz w:val="24"/>
          <w:szCs w:val="24"/>
        </w:rPr>
        <w:t>MICHELNHOF LEITNER KG</w:t>
      </w:r>
      <w:r>
        <w:rPr>
          <w:rFonts w:ascii="Arial" w:hAnsi="Arial" w:cs="Arial"/>
          <w:b/>
          <w:sz w:val="24"/>
          <w:szCs w:val="24"/>
        </w:rPr>
        <w:t xml:space="preserve">, </w:t>
      </w:r>
      <w:r>
        <w:rPr>
          <w:rFonts w:ascii="Arial" w:hAnsi="Arial" w:cs="Arial"/>
          <w:sz w:val="24"/>
          <w:szCs w:val="24"/>
        </w:rPr>
        <w:t>Weiberndorf 6, 6380 St. Johann in Tirol.</w:t>
      </w:r>
    </w:p>
    <w:p w14:paraId="06663C79" w14:textId="337AE885" w:rsidR="00CC4BF2" w:rsidRDefault="00CC4BF2" w:rsidP="00CC4BF2">
      <w:pPr>
        <w:ind w:left="360"/>
        <w:rPr>
          <w:rFonts w:ascii="Arial" w:hAnsi="Arial" w:cs="Arial"/>
          <w:sz w:val="24"/>
          <w:szCs w:val="24"/>
        </w:rPr>
      </w:pPr>
      <w:r>
        <w:rPr>
          <w:rFonts w:ascii="Arial" w:hAnsi="Arial" w:cs="Arial"/>
          <w:sz w:val="24"/>
          <w:szCs w:val="24"/>
        </w:rPr>
        <w:t>Dem Mieter wird vo</w:t>
      </w:r>
      <w:r w:rsidR="00F617D7">
        <w:rPr>
          <w:rFonts w:ascii="Arial" w:hAnsi="Arial" w:cs="Arial"/>
          <w:sz w:val="24"/>
          <w:szCs w:val="24"/>
        </w:rPr>
        <w:t>m</w:t>
      </w:r>
      <w:r>
        <w:rPr>
          <w:rFonts w:ascii="Arial" w:hAnsi="Arial" w:cs="Arial"/>
          <w:sz w:val="24"/>
          <w:szCs w:val="24"/>
        </w:rPr>
        <w:t xml:space="preserve"> Vermieter ein Stellplatz zugewiesen und die Dauer des Mietvertrages beträgt </w:t>
      </w:r>
      <w:r w:rsidR="00F617D7">
        <w:rPr>
          <w:rFonts w:ascii="Arial" w:hAnsi="Arial" w:cs="Arial"/>
          <w:sz w:val="24"/>
          <w:szCs w:val="24"/>
        </w:rPr>
        <w:t xml:space="preserve">mindestens </w:t>
      </w:r>
      <w:r>
        <w:rPr>
          <w:rFonts w:ascii="Arial" w:hAnsi="Arial" w:cs="Arial"/>
          <w:sz w:val="24"/>
          <w:szCs w:val="24"/>
        </w:rPr>
        <w:t>1 Jahr ab Vertragsabschluss</w:t>
      </w:r>
      <w:r w:rsidR="00F617D7">
        <w:rPr>
          <w:rFonts w:ascii="Arial" w:hAnsi="Arial" w:cs="Arial"/>
          <w:sz w:val="24"/>
          <w:szCs w:val="24"/>
        </w:rPr>
        <w:t>, sofern der Mietvertrag am 1. April beginnt.</w:t>
      </w:r>
    </w:p>
    <w:p w14:paraId="7D449F08" w14:textId="3A468AC9" w:rsidR="00F617D7" w:rsidRDefault="00F617D7" w:rsidP="00CC4BF2">
      <w:pPr>
        <w:ind w:left="360"/>
        <w:rPr>
          <w:rFonts w:ascii="Arial" w:hAnsi="Arial" w:cs="Arial"/>
          <w:sz w:val="24"/>
          <w:szCs w:val="24"/>
        </w:rPr>
      </w:pPr>
      <w:r>
        <w:rPr>
          <w:rFonts w:ascii="Arial" w:hAnsi="Arial" w:cs="Arial"/>
          <w:sz w:val="24"/>
          <w:szCs w:val="24"/>
        </w:rPr>
        <w:t>Vertragsperioden enden jeweils zum 1. April oder 1. Oktober.</w:t>
      </w:r>
    </w:p>
    <w:p w14:paraId="1B2AB2E5" w14:textId="77777777" w:rsidR="00CC4BF2" w:rsidRDefault="00CC4BF2" w:rsidP="00CC4BF2">
      <w:pPr>
        <w:ind w:left="360"/>
        <w:rPr>
          <w:rFonts w:ascii="Arial" w:hAnsi="Arial" w:cs="Arial"/>
          <w:sz w:val="24"/>
          <w:szCs w:val="24"/>
        </w:rPr>
      </w:pPr>
      <w:r>
        <w:rPr>
          <w:rFonts w:ascii="Arial" w:hAnsi="Arial" w:cs="Arial"/>
          <w:sz w:val="24"/>
          <w:szCs w:val="24"/>
        </w:rPr>
        <w:t>Der Mietvertrag über einen Stellplatz unterliegt als reine Flächenmiete nicht dem Mietrechtsgesetz (MRG).</w:t>
      </w:r>
    </w:p>
    <w:p w14:paraId="501DB2DD" w14:textId="77777777" w:rsidR="00DB41AD" w:rsidRDefault="00DB41AD" w:rsidP="00CC4BF2">
      <w:pPr>
        <w:ind w:left="360"/>
        <w:rPr>
          <w:rFonts w:ascii="Arial" w:hAnsi="Arial" w:cs="Arial"/>
          <w:sz w:val="24"/>
          <w:szCs w:val="24"/>
        </w:rPr>
      </w:pPr>
    </w:p>
    <w:p w14:paraId="1E63A08E" w14:textId="77777777" w:rsidR="00DB41AD" w:rsidRDefault="00DB41AD" w:rsidP="00DB41AD">
      <w:pPr>
        <w:pStyle w:val="Listenabsatz"/>
        <w:numPr>
          <w:ilvl w:val="0"/>
          <w:numId w:val="1"/>
        </w:numPr>
        <w:rPr>
          <w:rFonts w:ascii="Arial" w:hAnsi="Arial" w:cs="Arial"/>
          <w:b/>
          <w:sz w:val="24"/>
          <w:szCs w:val="24"/>
        </w:rPr>
      </w:pPr>
      <w:r w:rsidRPr="00DB41AD">
        <w:rPr>
          <w:rFonts w:ascii="Arial" w:hAnsi="Arial" w:cs="Arial"/>
          <w:b/>
          <w:sz w:val="24"/>
          <w:szCs w:val="24"/>
        </w:rPr>
        <w:t>Mietobjekt:</w:t>
      </w:r>
    </w:p>
    <w:p w14:paraId="6F131A03" w14:textId="77777777" w:rsidR="00DB41AD" w:rsidRDefault="00DB41AD" w:rsidP="00DB41AD">
      <w:pPr>
        <w:ind w:left="360"/>
        <w:rPr>
          <w:rFonts w:ascii="Arial" w:hAnsi="Arial" w:cs="Arial"/>
          <w:sz w:val="24"/>
          <w:szCs w:val="24"/>
        </w:rPr>
      </w:pPr>
      <w:r>
        <w:rPr>
          <w:rFonts w:ascii="Arial" w:hAnsi="Arial" w:cs="Arial"/>
          <w:sz w:val="24"/>
          <w:szCs w:val="24"/>
        </w:rPr>
        <w:t>Der Mieter hat das Mietobjekt vor Vertragsabschluss besichtigt und bestätigt, dass sich das Mietobjekt zum Zeitpunkt der Übergabe in einem einwandfreien und brauchbaren Zustand befindet.</w:t>
      </w:r>
    </w:p>
    <w:p w14:paraId="4AD9C84B" w14:textId="77777777" w:rsidR="00DB41AD" w:rsidRDefault="00DB41AD" w:rsidP="00DB41AD">
      <w:pPr>
        <w:ind w:left="360"/>
        <w:rPr>
          <w:rFonts w:ascii="Arial" w:hAnsi="Arial" w:cs="Arial"/>
          <w:sz w:val="24"/>
          <w:szCs w:val="24"/>
        </w:rPr>
      </w:pPr>
      <w:r>
        <w:rPr>
          <w:rFonts w:ascii="Arial" w:hAnsi="Arial" w:cs="Arial"/>
          <w:sz w:val="24"/>
          <w:szCs w:val="24"/>
        </w:rPr>
        <w:t>Der Mieter ist berechtigt, einen Wohnwagen, ein Wohnmobil oder ein Mobilheim (Mobilheim nur nach Absprache mit der Platzleitung) – jeweils mit Vorzelt, sowie 1 Auto – auf dem Stellplatz aufzustellen.</w:t>
      </w:r>
    </w:p>
    <w:p w14:paraId="1FE5D1F8" w14:textId="77777777" w:rsidR="00DB41AD" w:rsidRDefault="00DB41AD" w:rsidP="00DB41AD">
      <w:pPr>
        <w:ind w:left="360"/>
        <w:rPr>
          <w:rFonts w:ascii="Arial" w:hAnsi="Arial" w:cs="Arial"/>
          <w:sz w:val="24"/>
          <w:szCs w:val="24"/>
        </w:rPr>
      </w:pPr>
      <w:r>
        <w:rPr>
          <w:rFonts w:ascii="Arial" w:hAnsi="Arial" w:cs="Arial"/>
          <w:sz w:val="24"/>
          <w:szCs w:val="24"/>
        </w:rPr>
        <w:t xml:space="preserve">Die zulässige Nutzung des Stellplatzes ergibt sich aus den </w:t>
      </w:r>
      <w:r w:rsidR="00277ADA">
        <w:rPr>
          <w:rFonts w:ascii="Arial" w:hAnsi="Arial" w:cs="Arial"/>
          <w:sz w:val="24"/>
          <w:szCs w:val="24"/>
        </w:rPr>
        <w:t xml:space="preserve">Baubestimmungen, </w:t>
      </w:r>
      <w:r w:rsidR="005F0B4B">
        <w:rPr>
          <w:rFonts w:ascii="Arial" w:hAnsi="Arial" w:cs="Arial"/>
          <w:sz w:val="24"/>
          <w:szCs w:val="24"/>
        </w:rPr>
        <w:t>die mit der Geschäftsleitung abgesprochen werden müssen</w:t>
      </w:r>
      <w:r w:rsidR="00277ADA">
        <w:rPr>
          <w:rFonts w:ascii="Arial" w:hAnsi="Arial" w:cs="Arial"/>
          <w:sz w:val="24"/>
          <w:szCs w:val="24"/>
        </w:rPr>
        <w:t>.</w:t>
      </w:r>
    </w:p>
    <w:p w14:paraId="4EB4E013" w14:textId="77777777" w:rsidR="00277ADA" w:rsidRDefault="00277ADA" w:rsidP="00DB41AD">
      <w:pPr>
        <w:ind w:left="360"/>
        <w:rPr>
          <w:rFonts w:ascii="Arial" w:hAnsi="Arial" w:cs="Arial"/>
          <w:sz w:val="24"/>
          <w:szCs w:val="24"/>
        </w:rPr>
      </w:pPr>
      <w:r>
        <w:rPr>
          <w:rFonts w:ascii="Arial" w:hAnsi="Arial" w:cs="Arial"/>
          <w:sz w:val="24"/>
          <w:szCs w:val="24"/>
        </w:rPr>
        <w:t xml:space="preserve">Diese Baubestimmungen </w:t>
      </w:r>
      <w:r w:rsidR="005F0B4B">
        <w:rPr>
          <w:rFonts w:ascii="Arial" w:hAnsi="Arial" w:cs="Arial"/>
          <w:sz w:val="24"/>
          <w:szCs w:val="24"/>
        </w:rPr>
        <w:t>werden festgelegt</w:t>
      </w:r>
      <w:r>
        <w:rPr>
          <w:rFonts w:ascii="Arial" w:hAnsi="Arial" w:cs="Arial"/>
          <w:sz w:val="24"/>
          <w:szCs w:val="24"/>
        </w:rPr>
        <w:t>; zu deren Einhaltung ist der Mieter verpflichtet.</w:t>
      </w:r>
    </w:p>
    <w:p w14:paraId="7BB5DAE7" w14:textId="07243E15" w:rsidR="00746CC6" w:rsidRDefault="00746CC6" w:rsidP="00DB41AD">
      <w:pPr>
        <w:ind w:left="360"/>
        <w:rPr>
          <w:rFonts w:ascii="Arial" w:hAnsi="Arial" w:cs="Arial"/>
          <w:sz w:val="24"/>
          <w:szCs w:val="24"/>
        </w:rPr>
      </w:pPr>
      <w:r>
        <w:rPr>
          <w:rFonts w:ascii="Arial" w:hAnsi="Arial" w:cs="Arial"/>
          <w:sz w:val="24"/>
          <w:szCs w:val="24"/>
        </w:rPr>
        <w:t>Es dürfen keine anderen Stellplätze als Parkplatz genutzt werden, ansonsten ist der Vermieter berechtigt eine zusätzliche Stellplatzgebühr zu verrechnen.</w:t>
      </w:r>
    </w:p>
    <w:p w14:paraId="0C050F99" w14:textId="77777777" w:rsidR="009A02E7" w:rsidRDefault="009A02E7" w:rsidP="00DB41AD">
      <w:pPr>
        <w:ind w:left="360"/>
        <w:rPr>
          <w:rFonts w:ascii="Arial" w:hAnsi="Arial" w:cs="Arial"/>
          <w:sz w:val="24"/>
          <w:szCs w:val="24"/>
        </w:rPr>
      </w:pPr>
    </w:p>
    <w:p w14:paraId="39341A21" w14:textId="77777777" w:rsidR="009A02E7" w:rsidRDefault="009A02E7" w:rsidP="009A02E7">
      <w:pPr>
        <w:pStyle w:val="Listenabsatz"/>
        <w:numPr>
          <w:ilvl w:val="0"/>
          <w:numId w:val="1"/>
        </w:numPr>
        <w:rPr>
          <w:rFonts w:ascii="Arial" w:hAnsi="Arial" w:cs="Arial"/>
          <w:b/>
          <w:sz w:val="24"/>
          <w:szCs w:val="24"/>
        </w:rPr>
      </w:pPr>
      <w:r w:rsidRPr="009A02E7">
        <w:rPr>
          <w:rFonts w:ascii="Arial" w:hAnsi="Arial" w:cs="Arial"/>
          <w:b/>
          <w:sz w:val="24"/>
          <w:szCs w:val="24"/>
        </w:rPr>
        <w:t>Zahlung und Gebühren, Wertsicherung:</w:t>
      </w:r>
    </w:p>
    <w:p w14:paraId="1EDB2AA6" w14:textId="253A91C8" w:rsidR="009A02E7" w:rsidRDefault="009A02E7" w:rsidP="009A02E7">
      <w:pPr>
        <w:ind w:left="360"/>
        <w:rPr>
          <w:rFonts w:ascii="Arial" w:hAnsi="Arial" w:cs="Arial"/>
          <w:sz w:val="24"/>
          <w:szCs w:val="24"/>
        </w:rPr>
      </w:pPr>
      <w:r>
        <w:rPr>
          <w:rFonts w:ascii="Arial" w:hAnsi="Arial" w:cs="Arial"/>
          <w:sz w:val="24"/>
          <w:szCs w:val="24"/>
        </w:rPr>
        <w:t>Nach Vertragsabschluss über</w:t>
      </w:r>
      <w:r w:rsidR="00F617D7">
        <w:rPr>
          <w:rFonts w:ascii="Arial" w:hAnsi="Arial" w:cs="Arial"/>
          <w:sz w:val="24"/>
          <w:szCs w:val="24"/>
        </w:rPr>
        <w:t>mittelt</w:t>
      </w:r>
      <w:r>
        <w:rPr>
          <w:rFonts w:ascii="Arial" w:hAnsi="Arial" w:cs="Arial"/>
          <w:sz w:val="24"/>
          <w:szCs w:val="24"/>
        </w:rPr>
        <w:t xml:space="preserve"> d</w:t>
      </w:r>
      <w:r w:rsidR="00F617D7">
        <w:rPr>
          <w:rFonts w:ascii="Arial" w:hAnsi="Arial" w:cs="Arial"/>
          <w:sz w:val="24"/>
          <w:szCs w:val="24"/>
        </w:rPr>
        <w:t>er</w:t>
      </w:r>
      <w:r>
        <w:rPr>
          <w:rFonts w:ascii="Arial" w:hAnsi="Arial" w:cs="Arial"/>
          <w:sz w:val="24"/>
          <w:szCs w:val="24"/>
        </w:rPr>
        <w:t xml:space="preserve"> Vermieter d</w:t>
      </w:r>
      <w:r w:rsidR="005F0B4B">
        <w:rPr>
          <w:rFonts w:ascii="Arial" w:hAnsi="Arial" w:cs="Arial"/>
          <w:sz w:val="24"/>
          <w:szCs w:val="24"/>
        </w:rPr>
        <w:t>em Mieter die Rechnung für die Halbjahres</w:t>
      </w:r>
      <w:r>
        <w:rPr>
          <w:rFonts w:ascii="Arial" w:hAnsi="Arial" w:cs="Arial"/>
          <w:sz w:val="24"/>
          <w:szCs w:val="24"/>
        </w:rPr>
        <w:t xml:space="preserve">miete. Barzahlung </w:t>
      </w:r>
      <w:r w:rsidR="005F0B4B">
        <w:rPr>
          <w:rFonts w:ascii="Arial" w:hAnsi="Arial" w:cs="Arial"/>
          <w:sz w:val="24"/>
          <w:szCs w:val="24"/>
        </w:rPr>
        <w:t xml:space="preserve">ist ebenfalls </w:t>
      </w:r>
      <w:r>
        <w:rPr>
          <w:rFonts w:ascii="Arial" w:hAnsi="Arial" w:cs="Arial"/>
          <w:sz w:val="24"/>
          <w:szCs w:val="24"/>
        </w:rPr>
        <w:t>möglich. In jedem Fall ist der</w:t>
      </w:r>
      <w:r w:rsidR="005F0B4B">
        <w:rPr>
          <w:rFonts w:ascii="Arial" w:hAnsi="Arial" w:cs="Arial"/>
          <w:sz w:val="24"/>
          <w:szCs w:val="24"/>
        </w:rPr>
        <w:t xml:space="preserve"> Mieter verpflichtet, die Halbjahresmiete (inkl. USt.) im V</w:t>
      </w:r>
      <w:r>
        <w:rPr>
          <w:rFonts w:ascii="Arial" w:hAnsi="Arial" w:cs="Arial"/>
          <w:sz w:val="24"/>
          <w:szCs w:val="24"/>
        </w:rPr>
        <w:t>oraus zu bezahlen.</w:t>
      </w:r>
    </w:p>
    <w:p w14:paraId="44AEF25A" w14:textId="27174B77" w:rsidR="0050308C" w:rsidRDefault="0050308C" w:rsidP="009A02E7">
      <w:pPr>
        <w:ind w:left="360"/>
        <w:rPr>
          <w:rFonts w:ascii="Arial" w:hAnsi="Arial" w:cs="Arial"/>
          <w:sz w:val="24"/>
          <w:szCs w:val="24"/>
        </w:rPr>
      </w:pPr>
      <w:r>
        <w:rPr>
          <w:rFonts w:ascii="Arial" w:hAnsi="Arial" w:cs="Arial"/>
          <w:sz w:val="24"/>
          <w:szCs w:val="24"/>
        </w:rPr>
        <w:lastRenderedPageBreak/>
        <w:t xml:space="preserve">Der Rechnungsbetrag ist binnen 14 Tagen ab Rechnungsdatum ohne Abzug zur Zahlung fällig. Bei Zahlungsverzug ist der Vermieter berechtigt, Verzugszinsen zu verrechnen. </w:t>
      </w:r>
    </w:p>
    <w:p w14:paraId="58FFE0CB" w14:textId="17D3804E" w:rsidR="009A02E7" w:rsidRDefault="009A02E7" w:rsidP="009A02E7">
      <w:pPr>
        <w:ind w:left="360"/>
        <w:rPr>
          <w:rFonts w:ascii="Arial" w:hAnsi="Arial" w:cs="Arial"/>
          <w:sz w:val="24"/>
          <w:szCs w:val="24"/>
        </w:rPr>
      </w:pPr>
      <w:r>
        <w:rPr>
          <w:rFonts w:ascii="Arial" w:hAnsi="Arial" w:cs="Arial"/>
          <w:sz w:val="24"/>
          <w:szCs w:val="24"/>
        </w:rPr>
        <w:t xml:space="preserve">Mit Bezahlung des Mietzinses sind sodann zwei erwachsene Personen und deren Kinder bis einschließlich </w:t>
      </w:r>
      <w:r w:rsidR="0050308C">
        <w:rPr>
          <w:rFonts w:ascii="Arial" w:hAnsi="Arial" w:cs="Arial"/>
          <w:sz w:val="24"/>
          <w:szCs w:val="24"/>
        </w:rPr>
        <w:t>19</w:t>
      </w:r>
      <w:r>
        <w:rPr>
          <w:rFonts w:ascii="Arial" w:hAnsi="Arial" w:cs="Arial"/>
          <w:sz w:val="24"/>
          <w:szCs w:val="24"/>
        </w:rPr>
        <w:t xml:space="preserve"> Jahre berechtigt, sich auf dem Stellplatz aufzuhalten.</w:t>
      </w:r>
    </w:p>
    <w:p w14:paraId="6B5FB851" w14:textId="77777777" w:rsidR="009A02E7" w:rsidRDefault="009A02E7" w:rsidP="009A02E7">
      <w:pPr>
        <w:ind w:left="360"/>
        <w:rPr>
          <w:rFonts w:ascii="Arial" w:hAnsi="Arial" w:cs="Arial"/>
          <w:sz w:val="24"/>
          <w:szCs w:val="24"/>
        </w:rPr>
      </w:pPr>
      <w:r>
        <w:rPr>
          <w:rFonts w:ascii="Arial" w:hAnsi="Arial" w:cs="Arial"/>
          <w:sz w:val="24"/>
          <w:szCs w:val="24"/>
        </w:rPr>
        <w:t xml:space="preserve">Die Aufenthaltsdauer pro </w:t>
      </w:r>
      <w:r w:rsidR="007956EF">
        <w:rPr>
          <w:rFonts w:ascii="Arial" w:hAnsi="Arial" w:cs="Arial"/>
          <w:sz w:val="24"/>
          <w:szCs w:val="24"/>
        </w:rPr>
        <w:t>H</w:t>
      </w:r>
      <w:r w:rsidR="005F0B4B">
        <w:rPr>
          <w:rFonts w:ascii="Arial" w:hAnsi="Arial" w:cs="Arial"/>
          <w:sz w:val="24"/>
          <w:szCs w:val="24"/>
        </w:rPr>
        <w:t>albjahr</w:t>
      </w:r>
      <w:r>
        <w:rPr>
          <w:rFonts w:ascii="Arial" w:hAnsi="Arial" w:cs="Arial"/>
          <w:sz w:val="24"/>
          <w:szCs w:val="24"/>
        </w:rPr>
        <w:t xml:space="preserve"> ist auf </w:t>
      </w:r>
      <w:r w:rsidR="002609A6">
        <w:rPr>
          <w:rFonts w:ascii="Arial" w:hAnsi="Arial" w:cs="Arial"/>
          <w:sz w:val="24"/>
          <w:szCs w:val="24"/>
        </w:rPr>
        <w:t>60</w:t>
      </w:r>
      <w:r>
        <w:rPr>
          <w:rFonts w:ascii="Arial" w:hAnsi="Arial" w:cs="Arial"/>
          <w:sz w:val="24"/>
          <w:szCs w:val="24"/>
        </w:rPr>
        <w:t xml:space="preserve"> Nächte pro Person begrenzt.</w:t>
      </w:r>
    </w:p>
    <w:p w14:paraId="522EDCD5" w14:textId="77777777" w:rsidR="009A02E7" w:rsidRDefault="009A02E7" w:rsidP="009A02E7">
      <w:pPr>
        <w:ind w:left="360"/>
        <w:rPr>
          <w:rFonts w:ascii="Arial" w:hAnsi="Arial" w:cs="Arial"/>
          <w:sz w:val="24"/>
          <w:szCs w:val="24"/>
        </w:rPr>
      </w:pPr>
      <w:r>
        <w:rPr>
          <w:rFonts w:ascii="Arial" w:hAnsi="Arial" w:cs="Arial"/>
          <w:sz w:val="24"/>
          <w:szCs w:val="24"/>
        </w:rPr>
        <w:t>(Achtung: während des Betriebsurlaubes im November eingeschränkte Öffnungszeiten</w:t>
      </w:r>
      <w:r w:rsidR="00214F3D">
        <w:rPr>
          <w:rFonts w:ascii="Arial" w:hAnsi="Arial" w:cs="Arial"/>
          <w:sz w:val="24"/>
          <w:szCs w:val="24"/>
        </w:rPr>
        <w:t xml:space="preserve"> der Rezeption</w:t>
      </w:r>
      <w:r>
        <w:rPr>
          <w:rFonts w:ascii="Arial" w:hAnsi="Arial" w:cs="Arial"/>
          <w:sz w:val="24"/>
          <w:szCs w:val="24"/>
        </w:rPr>
        <w:t>)</w:t>
      </w:r>
    </w:p>
    <w:p w14:paraId="6ADAB650" w14:textId="77777777" w:rsidR="001143EF" w:rsidRDefault="001143EF" w:rsidP="009A02E7">
      <w:pPr>
        <w:ind w:left="360"/>
        <w:rPr>
          <w:rFonts w:ascii="Arial" w:hAnsi="Arial" w:cs="Arial"/>
          <w:sz w:val="24"/>
          <w:szCs w:val="24"/>
        </w:rPr>
      </w:pPr>
    </w:p>
    <w:p w14:paraId="6390FA38" w14:textId="0B8C4B8B" w:rsidR="001143EF" w:rsidRDefault="001143EF" w:rsidP="009A02E7">
      <w:pPr>
        <w:ind w:left="360"/>
        <w:rPr>
          <w:rFonts w:ascii="Arial" w:hAnsi="Arial" w:cs="Arial"/>
          <w:sz w:val="24"/>
          <w:szCs w:val="24"/>
        </w:rPr>
      </w:pPr>
      <w:r>
        <w:rPr>
          <w:rFonts w:ascii="Arial" w:hAnsi="Arial" w:cs="Arial"/>
          <w:sz w:val="24"/>
          <w:szCs w:val="24"/>
        </w:rPr>
        <w:t>Alle weiteren Besucher</w:t>
      </w:r>
      <w:r w:rsidR="004D38F6">
        <w:rPr>
          <w:rFonts w:ascii="Arial" w:hAnsi="Arial" w:cs="Arial"/>
          <w:sz w:val="24"/>
          <w:szCs w:val="24"/>
        </w:rPr>
        <w:t xml:space="preserve">, Fahrzeuge oder Hunde </w:t>
      </w:r>
      <w:r>
        <w:rPr>
          <w:rFonts w:ascii="Arial" w:hAnsi="Arial" w:cs="Arial"/>
          <w:sz w:val="24"/>
          <w:szCs w:val="24"/>
        </w:rPr>
        <w:t xml:space="preserve">müssen am Anreisetag in der </w:t>
      </w:r>
      <w:r w:rsidR="0077757E">
        <w:rPr>
          <w:rFonts w:ascii="Arial" w:hAnsi="Arial" w:cs="Arial"/>
          <w:sz w:val="24"/>
          <w:szCs w:val="24"/>
        </w:rPr>
        <w:t xml:space="preserve">Rezeption angemeldet </w:t>
      </w:r>
      <w:r w:rsidR="004D38F6">
        <w:rPr>
          <w:rFonts w:ascii="Arial" w:hAnsi="Arial" w:cs="Arial"/>
          <w:sz w:val="24"/>
          <w:szCs w:val="24"/>
        </w:rPr>
        <w:t xml:space="preserve">und gesondert bezahlt </w:t>
      </w:r>
      <w:r w:rsidR="0077757E">
        <w:rPr>
          <w:rFonts w:ascii="Arial" w:hAnsi="Arial" w:cs="Arial"/>
          <w:sz w:val="24"/>
          <w:szCs w:val="24"/>
        </w:rPr>
        <w:t>werden.</w:t>
      </w:r>
    </w:p>
    <w:p w14:paraId="30B932E7" w14:textId="69DD0DA2" w:rsidR="00495DF9" w:rsidRDefault="00495DF9" w:rsidP="009A02E7">
      <w:pPr>
        <w:ind w:left="360"/>
        <w:rPr>
          <w:rFonts w:ascii="Arial" w:hAnsi="Arial" w:cs="Arial"/>
          <w:sz w:val="24"/>
          <w:szCs w:val="24"/>
        </w:rPr>
      </w:pPr>
      <w:r>
        <w:rPr>
          <w:rFonts w:ascii="Arial" w:hAnsi="Arial" w:cs="Arial"/>
          <w:sz w:val="24"/>
          <w:szCs w:val="24"/>
        </w:rPr>
        <w:t>Besucher, die nicht übernachten aber länger als 5 Stunden anwesend sind, müssen ebenso eine Aufenthaltsgebühr entrichten.</w:t>
      </w:r>
    </w:p>
    <w:p w14:paraId="58597F39" w14:textId="77777777" w:rsidR="00E7024F" w:rsidRDefault="00E7024F" w:rsidP="009A02E7">
      <w:pPr>
        <w:ind w:left="360"/>
        <w:rPr>
          <w:rFonts w:ascii="Arial" w:hAnsi="Arial" w:cs="Arial"/>
          <w:sz w:val="24"/>
          <w:szCs w:val="24"/>
        </w:rPr>
      </w:pPr>
      <w:r>
        <w:rPr>
          <w:rFonts w:ascii="Arial" w:hAnsi="Arial" w:cs="Arial"/>
          <w:sz w:val="24"/>
          <w:szCs w:val="24"/>
        </w:rPr>
        <w:t>Die Gebühr ist spätestens am Abreisetag zur Zahlung fällig. Sollte die Abreise nicht bis 11.00 Uhr geschehen, wird ein weiterer Tag verrechnet. Sollte der Besucher die Gebühren nicht bezahlen, so hat der Mieter diese zu übernehmen.</w:t>
      </w:r>
    </w:p>
    <w:p w14:paraId="7C728E49" w14:textId="54B79825" w:rsidR="00E7024F" w:rsidRDefault="00E7024F" w:rsidP="009A02E7">
      <w:pPr>
        <w:ind w:left="360"/>
        <w:rPr>
          <w:rFonts w:ascii="Arial" w:hAnsi="Arial" w:cs="Arial"/>
          <w:sz w:val="24"/>
          <w:szCs w:val="24"/>
        </w:rPr>
      </w:pPr>
      <w:r>
        <w:rPr>
          <w:rFonts w:ascii="Arial" w:hAnsi="Arial" w:cs="Arial"/>
          <w:sz w:val="24"/>
          <w:szCs w:val="24"/>
        </w:rPr>
        <w:t>Im Fall einer Fortsetzung des Mietvertrages ist der Mietzins wertgesichert zu bezahlen. Der Mietzins kann auch über die Wertsicherung hinaus neu vereinbart werden. D</w:t>
      </w:r>
      <w:r w:rsidR="004D38F6">
        <w:rPr>
          <w:rFonts w:ascii="Arial" w:hAnsi="Arial" w:cs="Arial"/>
          <w:sz w:val="24"/>
          <w:szCs w:val="24"/>
        </w:rPr>
        <w:t>er</w:t>
      </w:r>
      <w:r>
        <w:rPr>
          <w:rFonts w:ascii="Arial" w:hAnsi="Arial" w:cs="Arial"/>
          <w:sz w:val="24"/>
          <w:szCs w:val="24"/>
        </w:rPr>
        <w:t xml:space="preserve"> Vermieter wird im Vorhinein vor Ende der Vertragslaufzeit auf </w:t>
      </w:r>
      <w:r w:rsidR="004D38F6">
        <w:rPr>
          <w:rFonts w:ascii="Arial" w:hAnsi="Arial" w:cs="Arial"/>
          <w:sz w:val="24"/>
          <w:szCs w:val="24"/>
        </w:rPr>
        <w:t xml:space="preserve">der </w:t>
      </w:r>
      <w:r w:rsidR="006F3088">
        <w:rPr>
          <w:rFonts w:ascii="Arial" w:hAnsi="Arial" w:cs="Arial"/>
          <w:sz w:val="24"/>
          <w:szCs w:val="24"/>
        </w:rPr>
        <w:t xml:space="preserve">Homepage die neuen Mietzinse für das kommende </w:t>
      </w:r>
      <w:r w:rsidR="004D38F6">
        <w:rPr>
          <w:rFonts w:ascii="Arial" w:hAnsi="Arial" w:cs="Arial"/>
          <w:sz w:val="24"/>
          <w:szCs w:val="24"/>
        </w:rPr>
        <w:t>Halbjahr</w:t>
      </w:r>
      <w:r w:rsidR="006F3088">
        <w:rPr>
          <w:rFonts w:ascii="Arial" w:hAnsi="Arial" w:cs="Arial"/>
          <w:sz w:val="24"/>
          <w:szCs w:val="24"/>
        </w:rPr>
        <w:t xml:space="preserve"> bekannt geben. Sollte der Mieter sich nicht gegen diese Erhöhung aussprechen, so gilt für das </w:t>
      </w:r>
      <w:r w:rsidR="00214F3D">
        <w:rPr>
          <w:rFonts w:ascii="Arial" w:hAnsi="Arial" w:cs="Arial"/>
          <w:sz w:val="24"/>
          <w:szCs w:val="24"/>
        </w:rPr>
        <w:t>folgende Halbjahr</w:t>
      </w:r>
      <w:r w:rsidR="006F3088">
        <w:rPr>
          <w:rFonts w:ascii="Arial" w:hAnsi="Arial" w:cs="Arial"/>
          <w:sz w:val="24"/>
          <w:szCs w:val="24"/>
        </w:rPr>
        <w:t xml:space="preserve"> der neu vereinbarte Mietzins.</w:t>
      </w:r>
    </w:p>
    <w:p w14:paraId="51C98BE4" w14:textId="77777777" w:rsidR="00131466" w:rsidRDefault="00131466" w:rsidP="009A02E7">
      <w:pPr>
        <w:ind w:left="360"/>
        <w:rPr>
          <w:rFonts w:ascii="Arial" w:hAnsi="Arial" w:cs="Arial"/>
          <w:sz w:val="24"/>
          <w:szCs w:val="24"/>
        </w:rPr>
      </w:pPr>
    </w:p>
    <w:p w14:paraId="3C088FF5" w14:textId="77777777" w:rsidR="00131466" w:rsidRDefault="00131466" w:rsidP="00131466">
      <w:pPr>
        <w:pStyle w:val="Listenabsatz"/>
        <w:numPr>
          <w:ilvl w:val="0"/>
          <w:numId w:val="1"/>
        </w:numPr>
        <w:rPr>
          <w:rFonts w:ascii="Arial" w:hAnsi="Arial" w:cs="Arial"/>
          <w:b/>
          <w:sz w:val="24"/>
          <w:szCs w:val="24"/>
        </w:rPr>
      </w:pPr>
      <w:r w:rsidRPr="00131466">
        <w:rPr>
          <w:rFonts w:ascii="Arial" w:hAnsi="Arial" w:cs="Arial"/>
          <w:b/>
          <w:sz w:val="24"/>
          <w:szCs w:val="24"/>
        </w:rPr>
        <w:t>Anmeldung:</w:t>
      </w:r>
    </w:p>
    <w:p w14:paraId="2F877396" w14:textId="1C67A5BC" w:rsidR="00131466" w:rsidRDefault="00131466" w:rsidP="00131466">
      <w:pPr>
        <w:ind w:left="360"/>
        <w:rPr>
          <w:rFonts w:ascii="Arial" w:hAnsi="Arial" w:cs="Arial"/>
          <w:sz w:val="24"/>
          <w:szCs w:val="24"/>
        </w:rPr>
      </w:pPr>
      <w:r w:rsidRPr="00131466">
        <w:rPr>
          <w:rFonts w:ascii="Arial" w:hAnsi="Arial" w:cs="Arial"/>
          <w:sz w:val="24"/>
          <w:szCs w:val="24"/>
        </w:rPr>
        <w:t xml:space="preserve">Sowohl der </w:t>
      </w:r>
      <w:r w:rsidR="004D38F6">
        <w:rPr>
          <w:rFonts w:ascii="Arial" w:hAnsi="Arial" w:cs="Arial"/>
          <w:sz w:val="24"/>
          <w:szCs w:val="24"/>
        </w:rPr>
        <w:t>Mieter</w:t>
      </w:r>
      <w:r>
        <w:rPr>
          <w:rFonts w:ascii="Arial" w:hAnsi="Arial" w:cs="Arial"/>
          <w:sz w:val="24"/>
          <w:szCs w:val="24"/>
        </w:rPr>
        <w:t xml:space="preserve"> als auch der Besucher oder Gast verpflichten sich, bei Ankunft (innerhalb von </w:t>
      </w:r>
      <w:r w:rsidR="00746CC6">
        <w:rPr>
          <w:rFonts w:ascii="Arial" w:hAnsi="Arial" w:cs="Arial"/>
          <w:sz w:val="24"/>
          <w:szCs w:val="24"/>
        </w:rPr>
        <w:t>24</w:t>
      </w:r>
      <w:r>
        <w:rPr>
          <w:rFonts w:ascii="Arial" w:hAnsi="Arial" w:cs="Arial"/>
          <w:sz w:val="24"/>
          <w:szCs w:val="24"/>
        </w:rPr>
        <w:t xml:space="preserve"> Stunden) die entsprechenden Dokumente zur Meldung entsprechend dem Meldegesetz 1991 auszufüllen.</w:t>
      </w:r>
    </w:p>
    <w:p w14:paraId="7A6A0333" w14:textId="77777777" w:rsidR="007C26DF" w:rsidRDefault="007C26DF" w:rsidP="00131466">
      <w:pPr>
        <w:ind w:left="360"/>
        <w:rPr>
          <w:rFonts w:ascii="Arial" w:hAnsi="Arial" w:cs="Arial"/>
          <w:sz w:val="24"/>
          <w:szCs w:val="24"/>
        </w:rPr>
      </w:pPr>
      <w:r>
        <w:rPr>
          <w:rFonts w:ascii="Arial" w:hAnsi="Arial" w:cs="Arial"/>
          <w:sz w:val="24"/>
          <w:szCs w:val="24"/>
        </w:rPr>
        <w:t>Sollte bei einer Kontrolle der Campingplatzverwaltung festgestellt werden, dass eine Person, ein Auto oder ein Hund nicht gemeldet sind, wird eine Strafgebühr in Höhe von € 50,00 zusätzlich zur Aufenthaltsgebühr verrechnet!</w:t>
      </w:r>
    </w:p>
    <w:p w14:paraId="5009C731" w14:textId="77777777" w:rsidR="00B57235" w:rsidRDefault="00B57235" w:rsidP="00131466">
      <w:pPr>
        <w:ind w:left="360"/>
        <w:rPr>
          <w:rFonts w:ascii="Arial" w:hAnsi="Arial" w:cs="Arial"/>
          <w:sz w:val="24"/>
          <w:szCs w:val="24"/>
        </w:rPr>
      </w:pPr>
      <w:r>
        <w:rPr>
          <w:rFonts w:ascii="Arial" w:hAnsi="Arial" w:cs="Arial"/>
          <w:sz w:val="24"/>
          <w:szCs w:val="24"/>
        </w:rPr>
        <w:t>Bei mehrfachem Verstoß kann dies eine Nichtverlängerung des Mietvertrages nach sich ziehen.</w:t>
      </w:r>
    </w:p>
    <w:p w14:paraId="222B92D2" w14:textId="77777777" w:rsidR="00B57235" w:rsidRDefault="00B57235" w:rsidP="00131466">
      <w:pPr>
        <w:ind w:left="360"/>
        <w:rPr>
          <w:rFonts w:ascii="Arial" w:hAnsi="Arial" w:cs="Arial"/>
          <w:sz w:val="24"/>
          <w:szCs w:val="24"/>
        </w:rPr>
      </w:pPr>
    </w:p>
    <w:p w14:paraId="7CAC4AF7" w14:textId="77777777" w:rsidR="00B57235" w:rsidRDefault="00B57235" w:rsidP="00B57235">
      <w:pPr>
        <w:pStyle w:val="Listenabsatz"/>
        <w:numPr>
          <w:ilvl w:val="0"/>
          <w:numId w:val="1"/>
        </w:numPr>
        <w:rPr>
          <w:rFonts w:ascii="Arial" w:hAnsi="Arial" w:cs="Arial"/>
          <w:b/>
          <w:sz w:val="24"/>
          <w:szCs w:val="24"/>
        </w:rPr>
      </w:pPr>
      <w:r w:rsidRPr="00B57235">
        <w:rPr>
          <w:rFonts w:ascii="Arial" w:hAnsi="Arial" w:cs="Arial"/>
          <w:b/>
          <w:sz w:val="24"/>
          <w:szCs w:val="24"/>
        </w:rPr>
        <w:t>Aufenthaltsabgabe:</w:t>
      </w:r>
    </w:p>
    <w:p w14:paraId="78C4ED46" w14:textId="39B907D4" w:rsidR="00B57235" w:rsidRDefault="00B57235" w:rsidP="00B57235">
      <w:pPr>
        <w:ind w:left="360"/>
        <w:rPr>
          <w:rFonts w:ascii="Arial" w:hAnsi="Arial" w:cs="Arial"/>
          <w:sz w:val="24"/>
          <w:szCs w:val="24"/>
        </w:rPr>
      </w:pPr>
      <w:r w:rsidRPr="00B57235">
        <w:rPr>
          <w:rFonts w:ascii="Arial" w:hAnsi="Arial" w:cs="Arial"/>
          <w:sz w:val="24"/>
          <w:szCs w:val="24"/>
        </w:rPr>
        <w:t xml:space="preserve">Sowohl </w:t>
      </w:r>
      <w:r>
        <w:rPr>
          <w:rFonts w:ascii="Arial" w:hAnsi="Arial" w:cs="Arial"/>
          <w:sz w:val="24"/>
          <w:szCs w:val="24"/>
        </w:rPr>
        <w:t>der Mieter (Jahrespauschale), als auch der Besucher (lt. Preisliste) sind verpflichtet, die Aufenthaltsabgabe an d</w:t>
      </w:r>
      <w:r w:rsidR="00374FB6">
        <w:rPr>
          <w:rFonts w:ascii="Arial" w:hAnsi="Arial" w:cs="Arial"/>
          <w:sz w:val="24"/>
          <w:szCs w:val="24"/>
        </w:rPr>
        <w:t>en</w:t>
      </w:r>
      <w:r>
        <w:rPr>
          <w:rFonts w:ascii="Arial" w:hAnsi="Arial" w:cs="Arial"/>
          <w:sz w:val="24"/>
          <w:szCs w:val="24"/>
        </w:rPr>
        <w:t xml:space="preserve"> Vermieter zu bezahlen.</w:t>
      </w:r>
    </w:p>
    <w:p w14:paraId="35CF86E6" w14:textId="77777777" w:rsidR="000E200E" w:rsidRDefault="000E200E" w:rsidP="00B57235">
      <w:pPr>
        <w:ind w:left="360"/>
        <w:rPr>
          <w:rFonts w:ascii="Arial" w:hAnsi="Arial" w:cs="Arial"/>
          <w:sz w:val="24"/>
          <w:szCs w:val="24"/>
        </w:rPr>
      </w:pPr>
    </w:p>
    <w:p w14:paraId="7576F1C1" w14:textId="77777777" w:rsidR="000E200E" w:rsidRDefault="000E200E" w:rsidP="000E200E">
      <w:pPr>
        <w:pStyle w:val="Listenabsatz"/>
        <w:numPr>
          <w:ilvl w:val="0"/>
          <w:numId w:val="1"/>
        </w:numPr>
        <w:rPr>
          <w:rFonts w:ascii="Arial" w:hAnsi="Arial" w:cs="Arial"/>
          <w:b/>
          <w:sz w:val="24"/>
          <w:szCs w:val="24"/>
        </w:rPr>
      </w:pPr>
      <w:r w:rsidRPr="000E200E">
        <w:rPr>
          <w:rFonts w:ascii="Arial" w:hAnsi="Arial" w:cs="Arial"/>
          <w:b/>
          <w:sz w:val="24"/>
          <w:szCs w:val="24"/>
        </w:rPr>
        <w:t>Haustiere:</w:t>
      </w:r>
    </w:p>
    <w:p w14:paraId="6F256EE6" w14:textId="6A80D41C" w:rsidR="000E200E" w:rsidRDefault="000E200E" w:rsidP="000E200E">
      <w:pPr>
        <w:ind w:left="360"/>
        <w:rPr>
          <w:rFonts w:ascii="Arial" w:hAnsi="Arial" w:cs="Arial"/>
          <w:sz w:val="24"/>
          <w:szCs w:val="24"/>
        </w:rPr>
      </w:pPr>
      <w:r w:rsidRPr="000E200E">
        <w:rPr>
          <w:rFonts w:ascii="Arial" w:hAnsi="Arial" w:cs="Arial"/>
          <w:sz w:val="24"/>
          <w:szCs w:val="24"/>
        </w:rPr>
        <w:t>Dem Mieter</w:t>
      </w:r>
      <w:r>
        <w:rPr>
          <w:rFonts w:ascii="Arial" w:hAnsi="Arial" w:cs="Arial"/>
          <w:sz w:val="24"/>
          <w:szCs w:val="24"/>
        </w:rPr>
        <w:t xml:space="preserve"> ist es gestattet Haustiere mitzubringen. D</w:t>
      </w:r>
      <w:r w:rsidR="003A50D6">
        <w:rPr>
          <w:rFonts w:ascii="Arial" w:hAnsi="Arial" w:cs="Arial"/>
          <w:sz w:val="24"/>
          <w:szCs w:val="24"/>
        </w:rPr>
        <w:t xml:space="preserve">er </w:t>
      </w:r>
      <w:r>
        <w:rPr>
          <w:rFonts w:ascii="Arial" w:hAnsi="Arial" w:cs="Arial"/>
          <w:sz w:val="24"/>
          <w:szCs w:val="24"/>
        </w:rPr>
        <w:t xml:space="preserve">Vermieter ist jedoch berechtigt, dem Mieter das Mitbringen der Haustiere zu untersagen, wenn die </w:t>
      </w:r>
      <w:r>
        <w:rPr>
          <w:rFonts w:ascii="Arial" w:hAnsi="Arial" w:cs="Arial"/>
          <w:sz w:val="24"/>
          <w:szCs w:val="24"/>
        </w:rPr>
        <w:lastRenderedPageBreak/>
        <w:t>Haustiere die übrigen Mieter und dessen Gäste auf dem Campingplatz stören</w:t>
      </w:r>
      <w:r w:rsidR="003A50D6">
        <w:rPr>
          <w:rFonts w:ascii="Arial" w:hAnsi="Arial" w:cs="Arial"/>
          <w:sz w:val="24"/>
          <w:szCs w:val="24"/>
        </w:rPr>
        <w:t xml:space="preserve">, Schäden verursachen oder Verunreinigungen </w:t>
      </w:r>
      <w:r w:rsidR="00495DF9">
        <w:rPr>
          <w:rFonts w:ascii="Arial" w:hAnsi="Arial" w:cs="Arial"/>
          <w:sz w:val="24"/>
          <w:szCs w:val="24"/>
        </w:rPr>
        <w:t xml:space="preserve">(Kot) </w:t>
      </w:r>
      <w:r w:rsidR="003A50D6">
        <w:rPr>
          <w:rFonts w:ascii="Arial" w:hAnsi="Arial" w:cs="Arial"/>
          <w:sz w:val="24"/>
          <w:szCs w:val="24"/>
        </w:rPr>
        <w:t xml:space="preserve">nicht ordnungsgemäß und sofort entfernt werden. </w:t>
      </w:r>
    </w:p>
    <w:p w14:paraId="0A1C5C14" w14:textId="77777777" w:rsidR="000E200E" w:rsidRDefault="000E200E" w:rsidP="000E200E">
      <w:pPr>
        <w:ind w:left="360"/>
        <w:rPr>
          <w:rFonts w:ascii="Arial" w:hAnsi="Arial" w:cs="Arial"/>
          <w:sz w:val="24"/>
          <w:szCs w:val="24"/>
        </w:rPr>
      </w:pPr>
      <w:r>
        <w:rPr>
          <w:rFonts w:ascii="Arial" w:hAnsi="Arial" w:cs="Arial"/>
          <w:sz w:val="24"/>
          <w:szCs w:val="24"/>
        </w:rPr>
        <w:t>Für Hunde gilt eine Leinenpflicht auf dem gesamten Campingplatz.</w:t>
      </w:r>
    </w:p>
    <w:p w14:paraId="7D051BBE" w14:textId="77777777" w:rsidR="000E200E" w:rsidRDefault="000E200E" w:rsidP="000E200E">
      <w:pPr>
        <w:ind w:left="360"/>
        <w:rPr>
          <w:rFonts w:ascii="Arial" w:hAnsi="Arial" w:cs="Arial"/>
          <w:sz w:val="24"/>
          <w:szCs w:val="24"/>
        </w:rPr>
      </w:pPr>
      <w:r>
        <w:rPr>
          <w:rFonts w:ascii="Arial" w:hAnsi="Arial" w:cs="Arial"/>
          <w:sz w:val="24"/>
          <w:szCs w:val="24"/>
        </w:rPr>
        <w:t>Hundezwinger dürfen auf dem Mietobjekt nicht errichtet werden.</w:t>
      </w:r>
    </w:p>
    <w:p w14:paraId="480635DE" w14:textId="3E5B0B4A" w:rsidR="000E200E" w:rsidRDefault="000E200E" w:rsidP="000E200E">
      <w:pPr>
        <w:ind w:left="360"/>
        <w:rPr>
          <w:rFonts w:ascii="Arial" w:hAnsi="Arial" w:cs="Arial"/>
          <w:sz w:val="24"/>
          <w:szCs w:val="24"/>
        </w:rPr>
      </w:pPr>
      <w:r>
        <w:rPr>
          <w:rFonts w:ascii="Arial" w:hAnsi="Arial" w:cs="Arial"/>
          <w:sz w:val="24"/>
          <w:szCs w:val="24"/>
        </w:rPr>
        <w:t xml:space="preserve">Bei Abwesenheit des Mieters dürfen Haustiere nicht </w:t>
      </w:r>
      <w:r w:rsidR="00336934">
        <w:rPr>
          <w:rFonts w:ascii="Arial" w:hAnsi="Arial" w:cs="Arial"/>
          <w:sz w:val="24"/>
          <w:szCs w:val="24"/>
        </w:rPr>
        <w:t>allein</w:t>
      </w:r>
      <w:r>
        <w:rPr>
          <w:rFonts w:ascii="Arial" w:hAnsi="Arial" w:cs="Arial"/>
          <w:sz w:val="24"/>
          <w:szCs w:val="24"/>
        </w:rPr>
        <w:t xml:space="preserve"> auf dem Stellplatz zurückgelassen werden.</w:t>
      </w:r>
    </w:p>
    <w:p w14:paraId="314D6A94" w14:textId="77777777" w:rsidR="00597645" w:rsidRDefault="00597645" w:rsidP="000E200E">
      <w:pPr>
        <w:ind w:left="360"/>
        <w:rPr>
          <w:rFonts w:ascii="Arial" w:hAnsi="Arial" w:cs="Arial"/>
          <w:sz w:val="24"/>
          <w:szCs w:val="24"/>
        </w:rPr>
      </w:pPr>
    </w:p>
    <w:p w14:paraId="01FE7CF2" w14:textId="77777777" w:rsidR="00597645" w:rsidRDefault="00597645" w:rsidP="00597645">
      <w:pPr>
        <w:pStyle w:val="Listenabsatz"/>
        <w:numPr>
          <w:ilvl w:val="0"/>
          <w:numId w:val="1"/>
        </w:numPr>
        <w:rPr>
          <w:rFonts w:ascii="Arial" w:hAnsi="Arial" w:cs="Arial"/>
          <w:b/>
          <w:sz w:val="24"/>
          <w:szCs w:val="24"/>
        </w:rPr>
      </w:pPr>
      <w:r w:rsidRPr="00597645">
        <w:rPr>
          <w:rFonts w:ascii="Arial" w:hAnsi="Arial" w:cs="Arial"/>
          <w:b/>
          <w:sz w:val="24"/>
          <w:szCs w:val="24"/>
        </w:rPr>
        <w:t>Baubestimmungen:</w:t>
      </w:r>
    </w:p>
    <w:p w14:paraId="1B0C06D7" w14:textId="77777777" w:rsidR="005F0B4B" w:rsidRDefault="005F0B4B" w:rsidP="005F0B4B">
      <w:pPr>
        <w:ind w:left="502"/>
        <w:rPr>
          <w:rFonts w:ascii="Arial" w:hAnsi="Arial" w:cs="Arial"/>
          <w:sz w:val="24"/>
          <w:szCs w:val="24"/>
        </w:rPr>
      </w:pPr>
      <w:r w:rsidRPr="005F0B4B">
        <w:rPr>
          <w:rFonts w:ascii="Arial" w:hAnsi="Arial" w:cs="Arial"/>
          <w:sz w:val="24"/>
          <w:szCs w:val="24"/>
        </w:rPr>
        <w:t>Alle Bauvorhaben sind mit der Geschäftsleitung nach Vorlage eines Planes abzustimmen.</w:t>
      </w:r>
    </w:p>
    <w:p w14:paraId="1DC5BB4D" w14:textId="275F38B6" w:rsidR="00C57D86" w:rsidRDefault="00C57D86" w:rsidP="005F0B4B">
      <w:pPr>
        <w:ind w:left="502"/>
        <w:rPr>
          <w:rFonts w:ascii="Arial" w:hAnsi="Arial" w:cs="Arial"/>
          <w:sz w:val="24"/>
          <w:szCs w:val="24"/>
        </w:rPr>
      </w:pPr>
      <w:r>
        <w:rPr>
          <w:rFonts w:ascii="Arial" w:hAnsi="Arial" w:cs="Arial"/>
          <w:sz w:val="24"/>
          <w:szCs w:val="24"/>
        </w:rPr>
        <w:t>Eigenbauten aus massivem Holz und Beton sind nicht gestattet. Die umbauten müssen von dafür spezialisierten Firmen durchgeführt werden.</w:t>
      </w:r>
    </w:p>
    <w:p w14:paraId="66B41AA3" w14:textId="0EAB35AB" w:rsidR="00C57D86" w:rsidRPr="005F0B4B" w:rsidRDefault="00C57D86" w:rsidP="005F0B4B">
      <w:pPr>
        <w:ind w:left="502"/>
        <w:rPr>
          <w:rFonts w:ascii="Arial" w:hAnsi="Arial" w:cs="Arial"/>
          <w:sz w:val="24"/>
          <w:szCs w:val="24"/>
        </w:rPr>
      </w:pPr>
      <w:r>
        <w:rPr>
          <w:rFonts w:ascii="Arial" w:hAnsi="Arial" w:cs="Arial"/>
          <w:sz w:val="24"/>
          <w:szCs w:val="24"/>
        </w:rPr>
        <w:t>Handwerker müssen sich eb</w:t>
      </w:r>
      <w:r w:rsidR="00746CC6">
        <w:rPr>
          <w:rFonts w:ascii="Arial" w:hAnsi="Arial" w:cs="Arial"/>
          <w:sz w:val="24"/>
          <w:szCs w:val="24"/>
        </w:rPr>
        <w:t>enso vor Betretung des Campingplatztes in der Rezeption persönlich oder per Mail anmelden.</w:t>
      </w:r>
    </w:p>
    <w:p w14:paraId="376F1F0E" w14:textId="77777777" w:rsidR="005F0B4B" w:rsidRDefault="005F0B4B" w:rsidP="00597645">
      <w:pPr>
        <w:pStyle w:val="Listenabsatz"/>
        <w:rPr>
          <w:rFonts w:ascii="Arial" w:hAnsi="Arial" w:cs="Arial"/>
          <w:b/>
          <w:sz w:val="24"/>
          <w:szCs w:val="24"/>
        </w:rPr>
      </w:pPr>
    </w:p>
    <w:p w14:paraId="3D07285D" w14:textId="77777777" w:rsidR="00597645" w:rsidRPr="00C03B92" w:rsidRDefault="00597645" w:rsidP="00C03B92">
      <w:pPr>
        <w:pStyle w:val="Listenabsatz"/>
        <w:numPr>
          <w:ilvl w:val="0"/>
          <w:numId w:val="1"/>
        </w:numPr>
        <w:rPr>
          <w:rFonts w:ascii="Arial" w:hAnsi="Arial" w:cs="Arial"/>
          <w:b/>
          <w:sz w:val="24"/>
          <w:szCs w:val="24"/>
        </w:rPr>
      </w:pPr>
      <w:r w:rsidRPr="00C03B92">
        <w:rPr>
          <w:rFonts w:ascii="Arial" w:hAnsi="Arial" w:cs="Arial"/>
          <w:b/>
          <w:sz w:val="24"/>
          <w:szCs w:val="24"/>
        </w:rPr>
        <w:t>Untervermietung und Weitergabe:</w:t>
      </w:r>
    </w:p>
    <w:p w14:paraId="56A44E2D" w14:textId="77777777" w:rsidR="00D979AE" w:rsidRDefault="00D979AE" w:rsidP="00D979AE">
      <w:pPr>
        <w:ind w:left="360"/>
        <w:rPr>
          <w:rFonts w:ascii="Arial" w:hAnsi="Arial" w:cs="Arial"/>
          <w:sz w:val="24"/>
          <w:szCs w:val="24"/>
        </w:rPr>
      </w:pPr>
      <w:r>
        <w:rPr>
          <w:rFonts w:ascii="Arial" w:hAnsi="Arial" w:cs="Arial"/>
          <w:sz w:val="24"/>
          <w:szCs w:val="24"/>
        </w:rPr>
        <w:t xml:space="preserve">Eine dauerhafte Untervermietung oder </w:t>
      </w:r>
      <w:r w:rsidRPr="00D979AE">
        <w:rPr>
          <w:rFonts w:ascii="Arial" w:hAnsi="Arial" w:cs="Arial"/>
          <w:sz w:val="24"/>
          <w:szCs w:val="24"/>
          <w:u w:val="single"/>
        </w:rPr>
        <w:t>Weitergabe</w:t>
      </w:r>
      <w:r>
        <w:rPr>
          <w:rFonts w:ascii="Arial" w:hAnsi="Arial" w:cs="Arial"/>
          <w:sz w:val="24"/>
          <w:szCs w:val="24"/>
        </w:rPr>
        <w:t xml:space="preserve"> des Mietobjektes ist dem Mieter </w:t>
      </w:r>
      <w:r w:rsidRPr="00D979AE">
        <w:rPr>
          <w:rFonts w:ascii="Arial" w:hAnsi="Arial" w:cs="Arial"/>
          <w:sz w:val="24"/>
          <w:szCs w:val="24"/>
          <w:u w:val="single"/>
        </w:rPr>
        <w:t>nicht gestattet</w:t>
      </w:r>
      <w:r>
        <w:rPr>
          <w:rFonts w:ascii="Arial" w:hAnsi="Arial" w:cs="Arial"/>
          <w:sz w:val="24"/>
          <w:szCs w:val="24"/>
        </w:rPr>
        <w:t>. Sobald das Mietverhältnis endet, muss der Platz vollständig geräumt werden und nur die Vermieterin ist berechtigt, den Stellplatz wieder in Bestand zu geben.</w:t>
      </w:r>
    </w:p>
    <w:p w14:paraId="5F329F1D" w14:textId="77777777" w:rsidR="00336934" w:rsidRDefault="00336934" w:rsidP="00D979AE">
      <w:pPr>
        <w:ind w:left="360"/>
        <w:rPr>
          <w:rFonts w:ascii="Arial" w:hAnsi="Arial" w:cs="Arial"/>
          <w:sz w:val="24"/>
          <w:szCs w:val="24"/>
        </w:rPr>
      </w:pPr>
    </w:p>
    <w:p w14:paraId="62D4BC87" w14:textId="77777777" w:rsidR="00CA332B" w:rsidRDefault="005F0B4B" w:rsidP="00CA332B">
      <w:pPr>
        <w:ind w:left="360"/>
        <w:rPr>
          <w:rFonts w:ascii="Arial" w:hAnsi="Arial" w:cs="Arial"/>
          <w:sz w:val="24"/>
          <w:szCs w:val="24"/>
        </w:rPr>
      </w:pPr>
      <w:r>
        <w:rPr>
          <w:rFonts w:ascii="Arial" w:hAnsi="Arial" w:cs="Arial"/>
          <w:sz w:val="24"/>
          <w:szCs w:val="24"/>
        </w:rPr>
        <w:t xml:space="preserve">Fazit: bei einer </w:t>
      </w:r>
      <w:r w:rsidR="009A6746">
        <w:rPr>
          <w:rFonts w:ascii="Arial" w:hAnsi="Arial" w:cs="Arial"/>
          <w:sz w:val="24"/>
          <w:szCs w:val="24"/>
        </w:rPr>
        <w:t xml:space="preserve">Übergabe des Standplatzes an fremde Personen </w:t>
      </w:r>
      <w:r>
        <w:rPr>
          <w:rFonts w:ascii="Arial" w:hAnsi="Arial" w:cs="Arial"/>
          <w:sz w:val="24"/>
          <w:szCs w:val="24"/>
        </w:rPr>
        <w:t>ist die</w:t>
      </w:r>
      <w:r w:rsidR="009A6746">
        <w:rPr>
          <w:rFonts w:ascii="Arial" w:hAnsi="Arial" w:cs="Arial"/>
          <w:sz w:val="24"/>
          <w:szCs w:val="24"/>
        </w:rPr>
        <w:t xml:space="preserve"> Vermieterin bei der Übergabe des Standplatzes </w:t>
      </w:r>
      <w:r>
        <w:rPr>
          <w:rFonts w:ascii="Arial" w:hAnsi="Arial" w:cs="Arial"/>
          <w:sz w:val="24"/>
          <w:szCs w:val="24"/>
        </w:rPr>
        <w:t xml:space="preserve">immer </w:t>
      </w:r>
      <w:r w:rsidR="009A6746">
        <w:rPr>
          <w:rFonts w:ascii="Arial" w:hAnsi="Arial" w:cs="Arial"/>
          <w:sz w:val="24"/>
          <w:szCs w:val="24"/>
        </w:rPr>
        <w:t>miteinzubeziehen.</w:t>
      </w:r>
    </w:p>
    <w:p w14:paraId="16516A7A" w14:textId="77777777" w:rsidR="00A54249" w:rsidRDefault="00A54249" w:rsidP="00CA332B">
      <w:pPr>
        <w:ind w:left="360"/>
        <w:rPr>
          <w:rFonts w:ascii="Arial" w:hAnsi="Arial" w:cs="Arial"/>
          <w:sz w:val="24"/>
          <w:szCs w:val="24"/>
        </w:rPr>
      </w:pPr>
    </w:p>
    <w:p w14:paraId="4C6E7F38" w14:textId="77777777" w:rsidR="00A54249" w:rsidRPr="00C03B92" w:rsidRDefault="00A54249" w:rsidP="00C03B92">
      <w:pPr>
        <w:pStyle w:val="Listenabsatz"/>
        <w:numPr>
          <w:ilvl w:val="0"/>
          <w:numId w:val="1"/>
        </w:numPr>
        <w:rPr>
          <w:rFonts w:ascii="Arial" w:hAnsi="Arial" w:cs="Arial"/>
          <w:b/>
          <w:sz w:val="24"/>
          <w:szCs w:val="24"/>
        </w:rPr>
      </w:pPr>
      <w:r w:rsidRPr="00C03B92">
        <w:rPr>
          <w:rFonts w:ascii="Arial" w:hAnsi="Arial" w:cs="Arial"/>
          <w:b/>
          <w:sz w:val="24"/>
          <w:szCs w:val="24"/>
        </w:rPr>
        <w:t>Verbot der Begründung eines festen Wohnsitzes, Adressänderungen sowie Räumungsrecht der Vermieterin:</w:t>
      </w:r>
    </w:p>
    <w:p w14:paraId="46136A53" w14:textId="77777777" w:rsidR="00A54249" w:rsidRDefault="00A54249" w:rsidP="00A54249">
      <w:pPr>
        <w:ind w:left="360"/>
        <w:rPr>
          <w:rFonts w:ascii="Arial" w:hAnsi="Arial" w:cs="Arial"/>
          <w:sz w:val="24"/>
          <w:szCs w:val="24"/>
        </w:rPr>
      </w:pPr>
      <w:r w:rsidRPr="00A54249">
        <w:rPr>
          <w:rFonts w:ascii="Arial" w:hAnsi="Arial" w:cs="Arial"/>
          <w:sz w:val="24"/>
          <w:szCs w:val="24"/>
        </w:rPr>
        <w:t>Die Ausübung</w:t>
      </w:r>
      <w:r>
        <w:rPr>
          <w:rFonts w:ascii="Arial" w:hAnsi="Arial" w:cs="Arial"/>
          <w:sz w:val="24"/>
          <w:szCs w:val="24"/>
        </w:rPr>
        <w:t xml:space="preserve"> eines Gewerbes oder das Begründen eines festen Wohnsitzes (Haupt- oder Zweitwohnsitz) auf dem Campingplatz ist unzulässig. Der Mieter ist verpflichtet, die Adresse seines Hauptwohnsitzes im Sekretariat bei der Vermieterin bekanntzugeben und allfällige Adressänderungen mitzuteilen.</w:t>
      </w:r>
    </w:p>
    <w:p w14:paraId="71E2C9F7" w14:textId="6F7F5A11" w:rsidR="00D74032" w:rsidRDefault="00A54249" w:rsidP="00A54249">
      <w:pPr>
        <w:ind w:left="360"/>
        <w:rPr>
          <w:rFonts w:ascii="Arial" w:hAnsi="Arial" w:cs="Arial"/>
          <w:sz w:val="24"/>
          <w:szCs w:val="24"/>
        </w:rPr>
      </w:pPr>
      <w:r>
        <w:rPr>
          <w:rFonts w:ascii="Arial" w:hAnsi="Arial" w:cs="Arial"/>
          <w:sz w:val="24"/>
          <w:szCs w:val="24"/>
        </w:rPr>
        <w:t>Entfernt sich der Mieter nach Beendigung des Mietvertrages ohne Abgabe der Adresse oder sonstiger Kontaktmöglichkeiten, oder reagiert nicht innerhalb von vier Wochen auf ein Räumungsbegehren de</w:t>
      </w:r>
      <w:r w:rsidR="00336934">
        <w:rPr>
          <w:rFonts w:ascii="Arial" w:hAnsi="Arial" w:cs="Arial"/>
          <w:sz w:val="24"/>
          <w:szCs w:val="24"/>
        </w:rPr>
        <w:t>m</w:t>
      </w:r>
      <w:r>
        <w:rPr>
          <w:rFonts w:ascii="Arial" w:hAnsi="Arial" w:cs="Arial"/>
          <w:sz w:val="24"/>
          <w:szCs w:val="24"/>
        </w:rPr>
        <w:t xml:space="preserve"> </w:t>
      </w:r>
      <w:r w:rsidR="00495DF9">
        <w:rPr>
          <w:rFonts w:ascii="Arial" w:hAnsi="Arial" w:cs="Arial"/>
          <w:sz w:val="24"/>
          <w:szCs w:val="24"/>
        </w:rPr>
        <w:t>Vermieter,</w:t>
      </w:r>
      <w:r>
        <w:rPr>
          <w:rFonts w:ascii="Arial" w:hAnsi="Arial" w:cs="Arial"/>
          <w:sz w:val="24"/>
          <w:szCs w:val="24"/>
        </w:rPr>
        <w:t xml:space="preserve"> </w:t>
      </w:r>
      <w:r w:rsidR="00881912">
        <w:rPr>
          <w:rFonts w:ascii="Arial" w:hAnsi="Arial" w:cs="Arial"/>
          <w:sz w:val="24"/>
          <w:szCs w:val="24"/>
        </w:rPr>
        <w:t>ist diese</w:t>
      </w:r>
      <w:r w:rsidR="00336934">
        <w:rPr>
          <w:rFonts w:ascii="Arial" w:hAnsi="Arial" w:cs="Arial"/>
          <w:sz w:val="24"/>
          <w:szCs w:val="24"/>
        </w:rPr>
        <w:t>r</w:t>
      </w:r>
      <w:r w:rsidR="00881912">
        <w:rPr>
          <w:rFonts w:ascii="Arial" w:hAnsi="Arial" w:cs="Arial"/>
          <w:sz w:val="24"/>
          <w:szCs w:val="24"/>
        </w:rPr>
        <w:t xml:space="preserve"> berechtigt, sämtliche Gegenstände und sämtliche Campingplatzausrüstung vom Mietobjekt auf Kosten und auf Risiko des Mieters zu räumen oder räumen zu lassen. Für die Vermieterin besteht für die vom Mieter eingebrachten Fahrnisse ein Pfandrecht.</w:t>
      </w:r>
    </w:p>
    <w:p w14:paraId="246B0470" w14:textId="77777777" w:rsidR="00D74032" w:rsidRDefault="00D74032" w:rsidP="00A54249">
      <w:pPr>
        <w:ind w:left="360"/>
        <w:rPr>
          <w:rFonts w:ascii="Arial" w:hAnsi="Arial" w:cs="Arial"/>
          <w:sz w:val="24"/>
          <w:szCs w:val="24"/>
        </w:rPr>
      </w:pPr>
    </w:p>
    <w:p w14:paraId="38961255" w14:textId="77777777" w:rsidR="00D74032" w:rsidRPr="00D74032" w:rsidRDefault="00D74032" w:rsidP="00D74032">
      <w:pPr>
        <w:pStyle w:val="Listenabsatz"/>
        <w:numPr>
          <w:ilvl w:val="0"/>
          <w:numId w:val="1"/>
        </w:numPr>
        <w:rPr>
          <w:rFonts w:ascii="Arial" w:hAnsi="Arial" w:cs="Arial"/>
          <w:sz w:val="24"/>
          <w:szCs w:val="24"/>
        </w:rPr>
      </w:pPr>
      <w:r w:rsidRPr="00D74032">
        <w:rPr>
          <w:rFonts w:ascii="Arial" w:hAnsi="Arial" w:cs="Arial"/>
          <w:b/>
          <w:sz w:val="24"/>
          <w:szCs w:val="24"/>
        </w:rPr>
        <w:t>Haftung:</w:t>
      </w:r>
    </w:p>
    <w:p w14:paraId="704A11F4" w14:textId="77777777" w:rsidR="00D74032" w:rsidRDefault="00D74032" w:rsidP="00D74032">
      <w:pPr>
        <w:ind w:left="360"/>
        <w:rPr>
          <w:rFonts w:ascii="Arial" w:hAnsi="Arial" w:cs="Arial"/>
          <w:sz w:val="24"/>
          <w:szCs w:val="24"/>
        </w:rPr>
      </w:pPr>
      <w:r>
        <w:rPr>
          <w:rFonts w:ascii="Arial" w:hAnsi="Arial" w:cs="Arial"/>
          <w:sz w:val="24"/>
          <w:szCs w:val="24"/>
        </w:rPr>
        <w:lastRenderedPageBreak/>
        <w:t>Der Mieter haftet für alle Schäden, die am Mietobjekt durch den Mieter selbst, seine Angehörigen oder sonstige dritte Personen verursacht werden.</w:t>
      </w:r>
    </w:p>
    <w:p w14:paraId="649FBDFE" w14:textId="77777777" w:rsidR="00D74032" w:rsidRDefault="00D74032" w:rsidP="00D74032">
      <w:pPr>
        <w:ind w:left="360"/>
        <w:rPr>
          <w:rFonts w:ascii="Arial" w:hAnsi="Arial" w:cs="Arial"/>
          <w:sz w:val="24"/>
          <w:szCs w:val="24"/>
        </w:rPr>
      </w:pPr>
      <w:r>
        <w:rPr>
          <w:rFonts w:ascii="Arial" w:hAnsi="Arial" w:cs="Arial"/>
          <w:sz w:val="24"/>
          <w:szCs w:val="24"/>
        </w:rPr>
        <w:t>Die Vermieterin und dessen Beauftragte haften nicht für Schäden und Verluste am Eigentum des Mieters und dessen Besucher.</w:t>
      </w:r>
    </w:p>
    <w:p w14:paraId="5F4898F5" w14:textId="77777777" w:rsidR="00D74032" w:rsidRDefault="00D74032" w:rsidP="00D74032">
      <w:pPr>
        <w:ind w:left="360"/>
        <w:rPr>
          <w:rFonts w:ascii="Arial" w:hAnsi="Arial" w:cs="Arial"/>
          <w:sz w:val="24"/>
          <w:szCs w:val="24"/>
        </w:rPr>
      </w:pPr>
      <w:r>
        <w:rPr>
          <w:rFonts w:ascii="Arial" w:hAnsi="Arial" w:cs="Arial"/>
          <w:sz w:val="24"/>
          <w:szCs w:val="24"/>
        </w:rPr>
        <w:t>Dem Mieter wird nahegelegt, eine Vollkaskoversicherung oder eine ausreichende Reisegepäckversicherung mit Campingplatzrisiko abzuschließen.</w:t>
      </w:r>
    </w:p>
    <w:p w14:paraId="7F20C71E" w14:textId="4F794848" w:rsidR="00D74032" w:rsidRDefault="00D74032" w:rsidP="00D74032">
      <w:pPr>
        <w:ind w:left="360"/>
        <w:rPr>
          <w:rFonts w:ascii="Arial" w:hAnsi="Arial" w:cs="Arial"/>
          <w:sz w:val="24"/>
          <w:szCs w:val="24"/>
        </w:rPr>
      </w:pPr>
      <w:r>
        <w:rPr>
          <w:rFonts w:ascii="Arial" w:hAnsi="Arial" w:cs="Arial"/>
          <w:sz w:val="24"/>
          <w:szCs w:val="24"/>
        </w:rPr>
        <w:t>Sofern nicht grob fahrlässiges oder vorsätzliches Verhalten de</w:t>
      </w:r>
      <w:r w:rsidR="003A50D6">
        <w:rPr>
          <w:rFonts w:ascii="Arial" w:hAnsi="Arial" w:cs="Arial"/>
          <w:sz w:val="24"/>
          <w:szCs w:val="24"/>
        </w:rPr>
        <w:t>s</w:t>
      </w:r>
      <w:r>
        <w:rPr>
          <w:rFonts w:ascii="Arial" w:hAnsi="Arial" w:cs="Arial"/>
          <w:sz w:val="24"/>
          <w:szCs w:val="24"/>
        </w:rPr>
        <w:t xml:space="preserve"> Vermieter</w:t>
      </w:r>
      <w:r w:rsidR="003A50D6">
        <w:rPr>
          <w:rFonts w:ascii="Arial" w:hAnsi="Arial" w:cs="Arial"/>
          <w:sz w:val="24"/>
          <w:szCs w:val="24"/>
        </w:rPr>
        <w:t>s</w:t>
      </w:r>
      <w:r>
        <w:rPr>
          <w:rFonts w:ascii="Arial" w:hAnsi="Arial" w:cs="Arial"/>
          <w:sz w:val="24"/>
          <w:szCs w:val="24"/>
        </w:rPr>
        <w:t xml:space="preserve"> vorliegt, haftet diese</w:t>
      </w:r>
      <w:r w:rsidR="003A50D6">
        <w:rPr>
          <w:rFonts w:ascii="Arial" w:hAnsi="Arial" w:cs="Arial"/>
          <w:sz w:val="24"/>
          <w:szCs w:val="24"/>
        </w:rPr>
        <w:t>r</w:t>
      </w:r>
      <w:r>
        <w:rPr>
          <w:rFonts w:ascii="Arial" w:hAnsi="Arial" w:cs="Arial"/>
          <w:sz w:val="24"/>
          <w:szCs w:val="24"/>
        </w:rPr>
        <w:t xml:space="preserve"> nicht für Schäden, die dem Mieter, seinen Angehörigen und Gästen sowie seinem Eigentum bei der Nutzung des Mietobjektes </w:t>
      </w:r>
      <w:r w:rsidR="00B46A62">
        <w:rPr>
          <w:rFonts w:ascii="Arial" w:hAnsi="Arial" w:cs="Arial"/>
          <w:sz w:val="24"/>
          <w:szCs w:val="24"/>
        </w:rPr>
        <w:t>sowie der sonstigen Anlagen des Campingplatzes (Sanitäranlagen, Umkleideräume etc.) entstehen.</w:t>
      </w:r>
    </w:p>
    <w:p w14:paraId="2783BB1E" w14:textId="14336EF7" w:rsidR="004F1B1A" w:rsidRDefault="004F1B1A" w:rsidP="00D74032">
      <w:pPr>
        <w:ind w:left="360"/>
        <w:rPr>
          <w:rFonts w:ascii="Arial" w:hAnsi="Arial" w:cs="Arial"/>
          <w:sz w:val="24"/>
          <w:szCs w:val="24"/>
        </w:rPr>
      </w:pPr>
      <w:r>
        <w:rPr>
          <w:rFonts w:ascii="Arial" w:hAnsi="Arial" w:cs="Arial"/>
          <w:sz w:val="24"/>
          <w:szCs w:val="24"/>
        </w:rPr>
        <w:t>D</w:t>
      </w:r>
      <w:r w:rsidR="003A50D6">
        <w:rPr>
          <w:rFonts w:ascii="Arial" w:hAnsi="Arial" w:cs="Arial"/>
          <w:sz w:val="24"/>
          <w:szCs w:val="24"/>
        </w:rPr>
        <w:t>er</w:t>
      </w:r>
      <w:r>
        <w:rPr>
          <w:rFonts w:ascii="Arial" w:hAnsi="Arial" w:cs="Arial"/>
          <w:sz w:val="24"/>
          <w:szCs w:val="24"/>
        </w:rPr>
        <w:t xml:space="preserve"> Vermieter haftet nicht für Schäden verursacht durch Dritte, Wettereinflüsse oder wildlebende Tiere sowie höhere Gewalt.</w:t>
      </w:r>
    </w:p>
    <w:p w14:paraId="03AE3310" w14:textId="0FA2A5BE" w:rsidR="002850D4" w:rsidRDefault="002850D4" w:rsidP="002850D4">
      <w:pPr>
        <w:ind w:left="360"/>
        <w:rPr>
          <w:rFonts w:ascii="Arial" w:hAnsi="Arial" w:cs="Arial"/>
          <w:sz w:val="24"/>
          <w:szCs w:val="24"/>
        </w:rPr>
      </w:pPr>
      <w:r>
        <w:rPr>
          <w:rFonts w:ascii="Arial" w:hAnsi="Arial" w:cs="Arial"/>
          <w:sz w:val="24"/>
          <w:szCs w:val="24"/>
        </w:rPr>
        <w:t>D</w:t>
      </w:r>
      <w:r w:rsidR="003A50D6">
        <w:rPr>
          <w:rFonts w:ascii="Arial" w:hAnsi="Arial" w:cs="Arial"/>
          <w:sz w:val="24"/>
          <w:szCs w:val="24"/>
        </w:rPr>
        <w:t>er</w:t>
      </w:r>
      <w:r>
        <w:rPr>
          <w:rFonts w:ascii="Arial" w:hAnsi="Arial" w:cs="Arial"/>
          <w:sz w:val="24"/>
          <w:szCs w:val="24"/>
        </w:rPr>
        <w:t xml:space="preserve"> Vermieter weist ausdrücklich darauf hin, dass vor dem Wintereinbruch alle vorstehenden und exponiert stehenden Gegenstände (zum Beispiel Schirmständer, Verankerungen der Vorzelte etc.) entfernt werden müssen, da diese bei der Schneeräumung beschädigt werden können</w:t>
      </w:r>
      <w:r w:rsidR="00BD548B">
        <w:rPr>
          <w:rFonts w:ascii="Arial" w:hAnsi="Arial" w:cs="Arial"/>
          <w:sz w:val="24"/>
          <w:szCs w:val="24"/>
        </w:rPr>
        <w:t xml:space="preserve"> und diese Schäden nicht vo</w:t>
      </w:r>
      <w:r w:rsidR="003A50D6">
        <w:rPr>
          <w:rFonts w:ascii="Arial" w:hAnsi="Arial" w:cs="Arial"/>
          <w:sz w:val="24"/>
          <w:szCs w:val="24"/>
        </w:rPr>
        <w:t>m</w:t>
      </w:r>
      <w:r w:rsidR="00BD548B">
        <w:rPr>
          <w:rFonts w:ascii="Arial" w:hAnsi="Arial" w:cs="Arial"/>
          <w:sz w:val="24"/>
          <w:szCs w:val="24"/>
        </w:rPr>
        <w:t xml:space="preserve"> Vermieter ersetzt werden.</w:t>
      </w:r>
    </w:p>
    <w:p w14:paraId="4CE99307" w14:textId="5CFA336A" w:rsidR="004F01AA" w:rsidRDefault="004F01AA" w:rsidP="002850D4">
      <w:pPr>
        <w:ind w:left="360"/>
        <w:rPr>
          <w:rFonts w:ascii="Arial" w:hAnsi="Arial" w:cs="Arial"/>
          <w:sz w:val="24"/>
          <w:szCs w:val="24"/>
        </w:rPr>
      </w:pPr>
      <w:r>
        <w:rPr>
          <w:rFonts w:ascii="Arial" w:hAnsi="Arial" w:cs="Arial"/>
          <w:sz w:val="24"/>
          <w:szCs w:val="24"/>
        </w:rPr>
        <w:t>Die Vorzelte müssen vor dem Wintereinbruch entsprechend abgestützt werden, eine Schneeräumung der Vorzelte durch d</w:t>
      </w:r>
      <w:r w:rsidR="003A50D6">
        <w:rPr>
          <w:rFonts w:ascii="Arial" w:hAnsi="Arial" w:cs="Arial"/>
          <w:sz w:val="24"/>
          <w:szCs w:val="24"/>
        </w:rPr>
        <w:t>en</w:t>
      </w:r>
      <w:r>
        <w:rPr>
          <w:rFonts w:ascii="Arial" w:hAnsi="Arial" w:cs="Arial"/>
          <w:sz w:val="24"/>
          <w:szCs w:val="24"/>
        </w:rPr>
        <w:t xml:space="preserve"> Vermieter erfolgt nicht.</w:t>
      </w:r>
    </w:p>
    <w:p w14:paraId="37BA3F72" w14:textId="77777777" w:rsidR="003C2D07" w:rsidRDefault="003C2D07" w:rsidP="002850D4">
      <w:pPr>
        <w:ind w:left="360"/>
        <w:rPr>
          <w:rFonts w:ascii="Arial" w:hAnsi="Arial" w:cs="Arial"/>
          <w:sz w:val="24"/>
          <w:szCs w:val="24"/>
        </w:rPr>
      </w:pPr>
    </w:p>
    <w:p w14:paraId="7F20D253" w14:textId="3E6AE73E" w:rsidR="003C2D07" w:rsidRDefault="003C2D07" w:rsidP="002850D4">
      <w:pPr>
        <w:ind w:left="360"/>
        <w:rPr>
          <w:rFonts w:ascii="Arial" w:hAnsi="Arial" w:cs="Arial"/>
          <w:sz w:val="24"/>
          <w:szCs w:val="24"/>
        </w:rPr>
      </w:pPr>
      <w:r>
        <w:rPr>
          <w:rFonts w:ascii="Arial" w:hAnsi="Arial" w:cs="Arial"/>
          <w:sz w:val="24"/>
          <w:szCs w:val="24"/>
        </w:rPr>
        <w:t>Der Mieter haftet für Schäden, die auf dem Campingplatz von ihm</w:t>
      </w:r>
      <w:r w:rsidR="003A50D6">
        <w:rPr>
          <w:rFonts w:ascii="Arial" w:hAnsi="Arial" w:cs="Arial"/>
          <w:sz w:val="24"/>
          <w:szCs w:val="24"/>
        </w:rPr>
        <w:t>/ seinen Besuchern</w:t>
      </w:r>
      <w:r>
        <w:rPr>
          <w:rFonts w:ascii="Arial" w:hAnsi="Arial" w:cs="Arial"/>
          <w:sz w:val="24"/>
          <w:szCs w:val="24"/>
        </w:rPr>
        <w:t xml:space="preserve"> verursacht werden oder von seinem Eigentum ausgehen.</w:t>
      </w:r>
    </w:p>
    <w:p w14:paraId="1E6811DE" w14:textId="6E7B58FE" w:rsidR="00C57D86" w:rsidRDefault="00C57D86" w:rsidP="00746CC6">
      <w:pPr>
        <w:ind w:left="360"/>
        <w:rPr>
          <w:rFonts w:ascii="Arial" w:hAnsi="Arial" w:cs="Arial"/>
          <w:sz w:val="24"/>
          <w:szCs w:val="24"/>
        </w:rPr>
      </w:pPr>
      <w:r>
        <w:rPr>
          <w:rFonts w:ascii="Arial" w:hAnsi="Arial" w:cs="Arial"/>
          <w:sz w:val="24"/>
          <w:szCs w:val="24"/>
        </w:rPr>
        <w:t>Im November ist der Campingplatz offiziell geschlossen, daher haftet der Vermieter nicht bei Unfällen, die zum Beispiel durch Glatteis entstehen.</w:t>
      </w:r>
    </w:p>
    <w:p w14:paraId="691A2BF2" w14:textId="6DCB47B7" w:rsidR="00C57D86" w:rsidRDefault="00746CC6" w:rsidP="002850D4">
      <w:pPr>
        <w:ind w:left="360"/>
        <w:rPr>
          <w:rFonts w:ascii="Arial" w:hAnsi="Arial" w:cs="Arial"/>
          <w:sz w:val="24"/>
          <w:szCs w:val="24"/>
        </w:rPr>
      </w:pPr>
      <w:r>
        <w:rPr>
          <w:rFonts w:ascii="Arial" w:hAnsi="Arial" w:cs="Arial"/>
          <w:sz w:val="24"/>
          <w:szCs w:val="24"/>
        </w:rPr>
        <w:t>B</w:t>
      </w:r>
      <w:r w:rsidR="00C57D86">
        <w:rPr>
          <w:rFonts w:ascii="Arial" w:hAnsi="Arial" w:cs="Arial"/>
          <w:sz w:val="24"/>
          <w:szCs w:val="24"/>
        </w:rPr>
        <w:t xml:space="preserve">ei Diebstahl jeglicher Art, kann dem Vermieter keine Haftung </w:t>
      </w:r>
      <w:r>
        <w:rPr>
          <w:rFonts w:ascii="Arial" w:hAnsi="Arial" w:cs="Arial"/>
          <w:sz w:val="24"/>
          <w:szCs w:val="24"/>
        </w:rPr>
        <w:t>vorgeworfen</w:t>
      </w:r>
      <w:r w:rsidR="00C57D86">
        <w:rPr>
          <w:rFonts w:ascii="Arial" w:hAnsi="Arial" w:cs="Arial"/>
          <w:sz w:val="24"/>
          <w:szCs w:val="24"/>
        </w:rPr>
        <w:t xml:space="preserve"> werden. </w:t>
      </w:r>
    </w:p>
    <w:p w14:paraId="3554FAD4" w14:textId="6536858E" w:rsidR="00746CC6" w:rsidRDefault="00746CC6" w:rsidP="002850D4">
      <w:pPr>
        <w:ind w:left="360"/>
        <w:rPr>
          <w:rFonts w:ascii="Arial" w:hAnsi="Arial" w:cs="Arial"/>
          <w:sz w:val="24"/>
          <w:szCs w:val="24"/>
        </w:rPr>
      </w:pPr>
      <w:r>
        <w:rPr>
          <w:rFonts w:ascii="Arial" w:hAnsi="Arial" w:cs="Arial"/>
          <w:sz w:val="24"/>
          <w:szCs w:val="24"/>
        </w:rPr>
        <w:t>Spielplatzbenützung auf eigene Gefahr. Im Winter ist die Nutzung des Spielplatzes nicht erlaubt.</w:t>
      </w:r>
    </w:p>
    <w:p w14:paraId="2931B928" w14:textId="77777777" w:rsidR="00214F3D" w:rsidRDefault="00214F3D" w:rsidP="002850D4">
      <w:pPr>
        <w:ind w:left="360"/>
        <w:rPr>
          <w:rFonts w:ascii="Arial" w:hAnsi="Arial" w:cs="Arial"/>
          <w:sz w:val="24"/>
          <w:szCs w:val="24"/>
        </w:rPr>
      </w:pPr>
    </w:p>
    <w:p w14:paraId="739908DF" w14:textId="77777777" w:rsidR="003437E3" w:rsidRPr="009556E5" w:rsidRDefault="009E5CBB" w:rsidP="009556E5">
      <w:pPr>
        <w:pStyle w:val="Listenabsatz"/>
        <w:numPr>
          <w:ilvl w:val="0"/>
          <w:numId w:val="1"/>
        </w:numPr>
        <w:rPr>
          <w:rFonts w:ascii="Arial" w:hAnsi="Arial" w:cs="Arial"/>
          <w:sz w:val="24"/>
          <w:szCs w:val="24"/>
        </w:rPr>
      </w:pPr>
      <w:r w:rsidRPr="009556E5">
        <w:rPr>
          <w:rFonts w:ascii="Arial" w:hAnsi="Arial" w:cs="Arial"/>
          <w:b/>
          <w:sz w:val="24"/>
          <w:szCs w:val="24"/>
        </w:rPr>
        <w:t>Instandhaltung/Investitionen/Betriebskosten</w:t>
      </w:r>
      <w:r w:rsidRPr="009556E5">
        <w:rPr>
          <w:rFonts w:ascii="Arial" w:hAnsi="Arial" w:cs="Arial"/>
          <w:sz w:val="24"/>
          <w:szCs w:val="24"/>
        </w:rPr>
        <w:t>:</w:t>
      </w:r>
    </w:p>
    <w:p w14:paraId="50F64EF1" w14:textId="341AFDA9" w:rsidR="009E5CBB" w:rsidRDefault="009E5CBB" w:rsidP="009E5CBB">
      <w:pPr>
        <w:ind w:left="284"/>
        <w:rPr>
          <w:rFonts w:ascii="Arial" w:hAnsi="Arial" w:cs="Arial"/>
          <w:sz w:val="24"/>
          <w:szCs w:val="24"/>
        </w:rPr>
      </w:pPr>
      <w:r>
        <w:rPr>
          <w:rFonts w:ascii="Arial" w:hAnsi="Arial" w:cs="Arial"/>
          <w:sz w:val="24"/>
          <w:szCs w:val="24"/>
        </w:rPr>
        <w:t>Der Mieter ist</w:t>
      </w:r>
      <w:r w:rsidR="0092780D">
        <w:rPr>
          <w:rFonts w:ascii="Arial" w:hAnsi="Arial" w:cs="Arial"/>
          <w:sz w:val="24"/>
          <w:szCs w:val="24"/>
        </w:rPr>
        <w:t xml:space="preserve"> verpflichtet, das Mietobjekt im</w:t>
      </w:r>
      <w:r>
        <w:rPr>
          <w:rFonts w:ascii="Arial" w:hAnsi="Arial" w:cs="Arial"/>
          <w:sz w:val="24"/>
          <w:szCs w:val="24"/>
        </w:rPr>
        <w:t xml:space="preserve"> ordentlichen Zustand zu erhalten. Dazu gehört insbesondere auch das Mähen des Rasens (während der Vegetationszeit 2x/Monat); ansonsten wird dies kostenpflichtig vo</w:t>
      </w:r>
      <w:r w:rsidR="008C2373">
        <w:rPr>
          <w:rFonts w:ascii="Arial" w:hAnsi="Arial" w:cs="Arial"/>
          <w:sz w:val="24"/>
          <w:szCs w:val="24"/>
        </w:rPr>
        <w:t>m</w:t>
      </w:r>
      <w:r>
        <w:rPr>
          <w:rFonts w:ascii="Arial" w:hAnsi="Arial" w:cs="Arial"/>
          <w:sz w:val="24"/>
          <w:szCs w:val="24"/>
        </w:rPr>
        <w:t xml:space="preserve"> Vermieter übernommen.</w:t>
      </w:r>
    </w:p>
    <w:p w14:paraId="143F5E2D" w14:textId="7236AF4A" w:rsidR="009E5CBB" w:rsidRDefault="00830FA8" w:rsidP="009E5CBB">
      <w:pPr>
        <w:ind w:left="284"/>
        <w:rPr>
          <w:rFonts w:ascii="Arial" w:hAnsi="Arial" w:cs="Arial"/>
          <w:sz w:val="24"/>
          <w:szCs w:val="24"/>
        </w:rPr>
      </w:pPr>
      <w:r>
        <w:rPr>
          <w:rFonts w:ascii="Arial" w:hAnsi="Arial" w:cs="Arial"/>
          <w:sz w:val="24"/>
          <w:szCs w:val="24"/>
        </w:rPr>
        <w:t>Mieter, di</w:t>
      </w:r>
      <w:r w:rsidR="00AC198C">
        <w:rPr>
          <w:rFonts w:ascii="Arial" w:hAnsi="Arial" w:cs="Arial"/>
          <w:sz w:val="24"/>
          <w:szCs w:val="24"/>
        </w:rPr>
        <w:t>e in ihrem Wohnwagen, Wohnmobil</w:t>
      </w:r>
      <w:r>
        <w:rPr>
          <w:rFonts w:ascii="Arial" w:hAnsi="Arial" w:cs="Arial"/>
          <w:sz w:val="24"/>
          <w:szCs w:val="24"/>
        </w:rPr>
        <w:t>, Mobilheim oder Zelt</w:t>
      </w:r>
      <w:r w:rsidR="00AC198C">
        <w:rPr>
          <w:rFonts w:ascii="Arial" w:hAnsi="Arial" w:cs="Arial"/>
          <w:sz w:val="24"/>
          <w:szCs w:val="24"/>
        </w:rPr>
        <w:t xml:space="preserve"> Flüssiggasanlagen unterhalten </w:t>
      </w:r>
      <w:r>
        <w:rPr>
          <w:rFonts w:ascii="Arial" w:hAnsi="Arial" w:cs="Arial"/>
          <w:sz w:val="24"/>
          <w:szCs w:val="24"/>
        </w:rPr>
        <w:t>sind verpflichtet, diese regelmäßig durch autorisierte Fachbetriebe überprüfen zu lassen und eine entsprechende Prüfbescheinigung i</w:t>
      </w:r>
      <w:r w:rsidR="00AD14DA">
        <w:rPr>
          <w:rFonts w:ascii="Arial" w:hAnsi="Arial" w:cs="Arial"/>
          <w:sz w:val="24"/>
          <w:szCs w:val="24"/>
        </w:rPr>
        <w:t>n</w:t>
      </w:r>
      <w:r>
        <w:rPr>
          <w:rFonts w:ascii="Arial" w:hAnsi="Arial" w:cs="Arial"/>
          <w:sz w:val="24"/>
          <w:szCs w:val="24"/>
        </w:rPr>
        <w:t xml:space="preserve"> </w:t>
      </w:r>
      <w:r w:rsidR="00AD14DA">
        <w:rPr>
          <w:rFonts w:ascii="Arial" w:hAnsi="Arial" w:cs="Arial"/>
          <w:sz w:val="24"/>
          <w:szCs w:val="24"/>
        </w:rPr>
        <w:t>der Rezeption</w:t>
      </w:r>
      <w:r>
        <w:rPr>
          <w:rFonts w:ascii="Arial" w:hAnsi="Arial" w:cs="Arial"/>
          <w:sz w:val="24"/>
          <w:szCs w:val="24"/>
        </w:rPr>
        <w:t xml:space="preserve"> de</w:t>
      </w:r>
      <w:r w:rsidR="008C2373">
        <w:rPr>
          <w:rFonts w:ascii="Arial" w:hAnsi="Arial" w:cs="Arial"/>
          <w:sz w:val="24"/>
          <w:szCs w:val="24"/>
        </w:rPr>
        <w:t>s</w:t>
      </w:r>
      <w:r>
        <w:rPr>
          <w:rFonts w:ascii="Arial" w:hAnsi="Arial" w:cs="Arial"/>
          <w:sz w:val="24"/>
          <w:szCs w:val="24"/>
        </w:rPr>
        <w:t xml:space="preserve"> Vermieter</w:t>
      </w:r>
      <w:r w:rsidR="008C2373">
        <w:rPr>
          <w:rFonts w:ascii="Arial" w:hAnsi="Arial" w:cs="Arial"/>
          <w:sz w:val="24"/>
          <w:szCs w:val="24"/>
        </w:rPr>
        <w:t>s</w:t>
      </w:r>
      <w:r>
        <w:rPr>
          <w:rFonts w:ascii="Arial" w:hAnsi="Arial" w:cs="Arial"/>
          <w:sz w:val="24"/>
          <w:szCs w:val="24"/>
        </w:rPr>
        <w:t xml:space="preserve"> zu hinterlegen.</w:t>
      </w:r>
    </w:p>
    <w:p w14:paraId="5E0CAA08" w14:textId="77777777" w:rsidR="00830FA8" w:rsidRDefault="00830FA8" w:rsidP="009E5CBB">
      <w:pPr>
        <w:ind w:left="284"/>
        <w:rPr>
          <w:rFonts w:ascii="Arial" w:hAnsi="Arial" w:cs="Arial"/>
          <w:sz w:val="24"/>
          <w:szCs w:val="24"/>
        </w:rPr>
      </w:pPr>
      <w:r>
        <w:rPr>
          <w:rFonts w:ascii="Arial" w:hAnsi="Arial" w:cs="Arial"/>
          <w:sz w:val="24"/>
          <w:szCs w:val="24"/>
        </w:rPr>
        <w:t>Die Prüfplakette muss am Fahrzeug/Wohnmobil gut sichtbar angebracht sein.</w:t>
      </w:r>
    </w:p>
    <w:p w14:paraId="26E3CBE6" w14:textId="5F5ABEBA" w:rsidR="00830FA8" w:rsidRDefault="00830FA8" w:rsidP="009E5CBB">
      <w:pPr>
        <w:ind w:left="284"/>
        <w:rPr>
          <w:rFonts w:ascii="Arial" w:hAnsi="Arial" w:cs="Arial"/>
          <w:sz w:val="24"/>
          <w:szCs w:val="24"/>
        </w:rPr>
      </w:pPr>
      <w:r>
        <w:rPr>
          <w:rFonts w:ascii="Arial" w:hAnsi="Arial" w:cs="Arial"/>
          <w:sz w:val="24"/>
          <w:szCs w:val="24"/>
        </w:rPr>
        <w:t xml:space="preserve">Die Entnahme von Strom wird </w:t>
      </w:r>
      <w:r w:rsidR="00495DF9">
        <w:rPr>
          <w:rFonts w:ascii="Arial" w:hAnsi="Arial" w:cs="Arial"/>
          <w:sz w:val="24"/>
          <w:szCs w:val="24"/>
        </w:rPr>
        <w:t xml:space="preserve">am Ende der Saison </w:t>
      </w:r>
      <w:r>
        <w:rPr>
          <w:rFonts w:ascii="Arial" w:hAnsi="Arial" w:cs="Arial"/>
          <w:sz w:val="24"/>
          <w:szCs w:val="24"/>
        </w:rPr>
        <w:t>mit Zählern abgerechnet.</w:t>
      </w:r>
    </w:p>
    <w:p w14:paraId="0C120BFA" w14:textId="1A1A7A35" w:rsidR="00E43265" w:rsidRDefault="00E43265" w:rsidP="009E5CBB">
      <w:pPr>
        <w:ind w:left="284"/>
        <w:rPr>
          <w:rFonts w:ascii="Arial" w:hAnsi="Arial" w:cs="Arial"/>
          <w:sz w:val="24"/>
          <w:szCs w:val="24"/>
        </w:rPr>
      </w:pPr>
      <w:r>
        <w:rPr>
          <w:rFonts w:ascii="Arial" w:hAnsi="Arial" w:cs="Arial"/>
          <w:sz w:val="24"/>
          <w:szCs w:val="24"/>
        </w:rPr>
        <w:lastRenderedPageBreak/>
        <w:t>Der Mieter ist verpflichtet, binnen 14 Tagen nach Zustellung der Betriebskostenabrechnung den Betrag an d</w:t>
      </w:r>
      <w:r w:rsidR="00AD14DA">
        <w:rPr>
          <w:rFonts w:ascii="Arial" w:hAnsi="Arial" w:cs="Arial"/>
          <w:sz w:val="24"/>
          <w:szCs w:val="24"/>
        </w:rPr>
        <w:t>en</w:t>
      </w:r>
      <w:r>
        <w:rPr>
          <w:rFonts w:ascii="Arial" w:hAnsi="Arial" w:cs="Arial"/>
          <w:sz w:val="24"/>
          <w:szCs w:val="24"/>
        </w:rPr>
        <w:t xml:space="preserve"> Vermieter zu bezahlen.</w:t>
      </w:r>
    </w:p>
    <w:p w14:paraId="2B622BFF" w14:textId="77777777" w:rsidR="00E44209" w:rsidRDefault="00E44209" w:rsidP="00E44209">
      <w:pPr>
        <w:ind w:left="284"/>
        <w:rPr>
          <w:rFonts w:ascii="Arial" w:hAnsi="Arial" w:cs="Arial"/>
          <w:sz w:val="24"/>
          <w:szCs w:val="24"/>
        </w:rPr>
      </w:pPr>
      <w:r>
        <w:rPr>
          <w:rFonts w:ascii="Arial" w:hAnsi="Arial" w:cs="Arial"/>
          <w:sz w:val="24"/>
          <w:szCs w:val="24"/>
        </w:rPr>
        <w:t>Pro Stellpatz sind maximal zwei Gasflaschen mit einem Füllgewicht von je 33 kg oder 4 Gasflaschen (geprüft) mit einem Füllgewicht von je 11 kg zulässig.</w:t>
      </w:r>
    </w:p>
    <w:p w14:paraId="703E959F" w14:textId="74A0C681" w:rsidR="00254E33" w:rsidRDefault="00254E33" w:rsidP="00E44209">
      <w:pPr>
        <w:ind w:left="284"/>
        <w:rPr>
          <w:rFonts w:ascii="Arial" w:hAnsi="Arial" w:cs="Arial"/>
          <w:sz w:val="24"/>
          <w:szCs w:val="24"/>
        </w:rPr>
      </w:pPr>
      <w:r>
        <w:rPr>
          <w:rFonts w:ascii="Arial" w:hAnsi="Arial" w:cs="Arial"/>
          <w:sz w:val="24"/>
          <w:szCs w:val="24"/>
        </w:rPr>
        <w:t>Zu Einbauten oder sonst jeglichen baulichen Veränderungen am Stellplatz ist der Mieter nur nach vorheriger schriftlicher Zustimmung de</w:t>
      </w:r>
      <w:r w:rsidR="00AD14DA">
        <w:rPr>
          <w:rFonts w:ascii="Arial" w:hAnsi="Arial" w:cs="Arial"/>
          <w:sz w:val="24"/>
          <w:szCs w:val="24"/>
        </w:rPr>
        <w:t>s</w:t>
      </w:r>
      <w:r>
        <w:rPr>
          <w:rFonts w:ascii="Arial" w:hAnsi="Arial" w:cs="Arial"/>
          <w:sz w:val="24"/>
          <w:szCs w:val="24"/>
        </w:rPr>
        <w:t xml:space="preserve"> Vermieter</w:t>
      </w:r>
      <w:r w:rsidR="00AD14DA">
        <w:rPr>
          <w:rFonts w:ascii="Arial" w:hAnsi="Arial" w:cs="Arial"/>
          <w:sz w:val="24"/>
          <w:szCs w:val="24"/>
        </w:rPr>
        <w:t>s</w:t>
      </w:r>
      <w:r>
        <w:rPr>
          <w:rFonts w:ascii="Arial" w:hAnsi="Arial" w:cs="Arial"/>
          <w:sz w:val="24"/>
          <w:szCs w:val="24"/>
        </w:rPr>
        <w:t xml:space="preserve"> berechtigt.</w:t>
      </w:r>
    </w:p>
    <w:p w14:paraId="2BFEF99C" w14:textId="77777777" w:rsidR="00254E33" w:rsidRDefault="00254E33" w:rsidP="00E44209">
      <w:pPr>
        <w:ind w:left="284"/>
        <w:rPr>
          <w:rFonts w:ascii="Arial" w:hAnsi="Arial" w:cs="Arial"/>
          <w:sz w:val="24"/>
          <w:szCs w:val="24"/>
        </w:rPr>
      </w:pPr>
      <w:r>
        <w:rPr>
          <w:rFonts w:ascii="Arial" w:hAnsi="Arial" w:cs="Arial"/>
          <w:sz w:val="24"/>
          <w:szCs w:val="24"/>
        </w:rPr>
        <w:t>Bei Beendigung des Mietverhältnisses ist der Mieter verpflichtet, das Mietobjekt im ursprünglich übernommenen Zustand zurückzustellen. (Platz ist vollständig zu räumen)</w:t>
      </w:r>
    </w:p>
    <w:p w14:paraId="6FBAB175" w14:textId="76E57A63" w:rsidR="00254E33" w:rsidRDefault="00254E33" w:rsidP="00E44209">
      <w:pPr>
        <w:ind w:left="284"/>
        <w:rPr>
          <w:rFonts w:ascii="Arial" w:hAnsi="Arial" w:cs="Arial"/>
          <w:sz w:val="24"/>
          <w:szCs w:val="24"/>
        </w:rPr>
      </w:pPr>
      <w:r>
        <w:rPr>
          <w:rFonts w:ascii="Arial" w:hAnsi="Arial" w:cs="Arial"/>
          <w:sz w:val="24"/>
          <w:szCs w:val="24"/>
        </w:rPr>
        <w:t xml:space="preserve">Im Falle der Beendigung des Mietverhältnisses ist der Mietzins in der vereinbarten Höhe nunmehr als Nutzungsentgelt </w:t>
      </w:r>
      <w:r w:rsidR="00AD14DA">
        <w:rPr>
          <w:rFonts w:ascii="Arial" w:hAnsi="Arial" w:cs="Arial"/>
          <w:sz w:val="24"/>
          <w:szCs w:val="24"/>
        </w:rPr>
        <w:t>so lange</w:t>
      </w:r>
      <w:r>
        <w:rPr>
          <w:rFonts w:ascii="Arial" w:hAnsi="Arial" w:cs="Arial"/>
          <w:sz w:val="24"/>
          <w:szCs w:val="24"/>
        </w:rPr>
        <w:t xml:space="preserve"> weiterzubezahlen, bis das Mietobjekt ordnungsgemäß zurückgestellt wurde.</w:t>
      </w:r>
    </w:p>
    <w:p w14:paraId="6836C2E6" w14:textId="77777777" w:rsidR="00083531" w:rsidRDefault="00083531" w:rsidP="00E44209">
      <w:pPr>
        <w:ind w:left="284"/>
        <w:rPr>
          <w:rFonts w:ascii="Arial" w:hAnsi="Arial" w:cs="Arial"/>
          <w:sz w:val="24"/>
          <w:szCs w:val="24"/>
        </w:rPr>
      </w:pPr>
    </w:p>
    <w:p w14:paraId="17DFD2E4" w14:textId="77777777" w:rsidR="00083531" w:rsidRPr="009556E5" w:rsidRDefault="00083531" w:rsidP="009556E5">
      <w:pPr>
        <w:pStyle w:val="Listenabsatz"/>
        <w:numPr>
          <w:ilvl w:val="0"/>
          <w:numId w:val="1"/>
        </w:numPr>
        <w:rPr>
          <w:rFonts w:ascii="Arial" w:hAnsi="Arial" w:cs="Arial"/>
          <w:b/>
          <w:sz w:val="24"/>
          <w:szCs w:val="24"/>
        </w:rPr>
      </w:pPr>
      <w:r w:rsidRPr="009556E5">
        <w:rPr>
          <w:rFonts w:ascii="Arial" w:hAnsi="Arial" w:cs="Arial"/>
          <w:b/>
          <w:sz w:val="24"/>
          <w:szCs w:val="24"/>
        </w:rPr>
        <w:t>Besichtigung des Mietobjektes:</w:t>
      </w:r>
    </w:p>
    <w:p w14:paraId="00AA266F" w14:textId="40803ABB" w:rsidR="00A54249" w:rsidRDefault="00083531" w:rsidP="00D74032">
      <w:pPr>
        <w:ind w:left="360"/>
        <w:rPr>
          <w:rFonts w:ascii="Arial" w:hAnsi="Arial" w:cs="Arial"/>
          <w:sz w:val="24"/>
          <w:szCs w:val="24"/>
        </w:rPr>
      </w:pPr>
      <w:r>
        <w:rPr>
          <w:rFonts w:ascii="Arial" w:hAnsi="Arial" w:cs="Arial"/>
          <w:sz w:val="24"/>
          <w:szCs w:val="24"/>
        </w:rPr>
        <w:t>D</w:t>
      </w:r>
      <w:r w:rsidR="00336934">
        <w:rPr>
          <w:rFonts w:ascii="Arial" w:hAnsi="Arial" w:cs="Arial"/>
          <w:sz w:val="24"/>
          <w:szCs w:val="24"/>
        </w:rPr>
        <w:t>er</w:t>
      </w:r>
      <w:r>
        <w:rPr>
          <w:rFonts w:ascii="Arial" w:hAnsi="Arial" w:cs="Arial"/>
          <w:sz w:val="24"/>
          <w:szCs w:val="24"/>
        </w:rPr>
        <w:t xml:space="preserve"> Vermie</w:t>
      </w:r>
      <w:r w:rsidRPr="00083531">
        <w:rPr>
          <w:rFonts w:ascii="Arial" w:hAnsi="Arial" w:cs="Arial"/>
          <w:sz w:val="24"/>
          <w:szCs w:val="24"/>
        </w:rPr>
        <w:t>ter</w:t>
      </w:r>
      <w:r>
        <w:rPr>
          <w:rFonts w:ascii="Arial" w:hAnsi="Arial" w:cs="Arial"/>
          <w:sz w:val="24"/>
          <w:szCs w:val="24"/>
        </w:rPr>
        <w:t xml:space="preserve"> ist berechtigt, nach Vorankündigung von drei Tagen, den Wohnwagen/Zelt tunlichst im Beisein des Mieters zu besichtigen und den Wohnwagen/Zelt, das Wohnmobil oder das Mobilheim sowie das Vorzelt zu betreten und auf Gefahren zu kontrollieren. Bei Gefahr eines drohenden Schadens steht der Vermieterin dieses Recht ohne Vorankündigung jederzeit zu.</w:t>
      </w:r>
    </w:p>
    <w:p w14:paraId="1A912D3E" w14:textId="77777777" w:rsidR="009556E5" w:rsidRDefault="009556E5" w:rsidP="00D74032">
      <w:pPr>
        <w:ind w:left="360"/>
        <w:rPr>
          <w:rFonts w:ascii="Arial" w:hAnsi="Arial" w:cs="Arial"/>
          <w:sz w:val="24"/>
          <w:szCs w:val="24"/>
        </w:rPr>
      </w:pPr>
    </w:p>
    <w:p w14:paraId="4E8170DA" w14:textId="77777777" w:rsidR="009556E5" w:rsidRDefault="009556E5" w:rsidP="009556E5">
      <w:pPr>
        <w:pStyle w:val="Listenabsatz"/>
        <w:numPr>
          <w:ilvl w:val="0"/>
          <w:numId w:val="1"/>
        </w:numPr>
        <w:rPr>
          <w:rFonts w:ascii="Arial" w:hAnsi="Arial" w:cs="Arial"/>
          <w:b/>
          <w:sz w:val="24"/>
          <w:szCs w:val="24"/>
        </w:rPr>
      </w:pPr>
      <w:r>
        <w:rPr>
          <w:rFonts w:ascii="Arial" w:hAnsi="Arial" w:cs="Arial"/>
          <w:sz w:val="24"/>
          <w:szCs w:val="24"/>
        </w:rPr>
        <w:t xml:space="preserve"> </w:t>
      </w:r>
      <w:r w:rsidRPr="009556E5">
        <w:rPr>
          <w:rFonts w:ascii="Arial" w:hAnsi="Arial" w:cs="Arial"/>
          <w:b/>
          <w:sz w:val="24"/>
          <w:szCs w:val="24"/>
        </w:rPr>
        <w:t>Auflösung des Mietverhältnisses:</w:t>
      </w:r>
    </w:p>
    <w:p w14:paraId="56D32B8E" w14:textId="58DFDE75" w:rsidR="00C20FAA" w:rsidRDefault="00C20FAA" w:rsidP="00C20FAA">
      <w:pPr>
        <w:ind w:left="284"/>
        <w:rPr>
          <w:rFonts w:ascii="Arial" w:hAnsi="Arial" w:cs="Arial"/>
          <w:sz w:val="24"/>
          <w:szCs w:val="24"/>
        </w:rPr>
      </w:pPr>
      <w:r>
        <w:rPr>
          <w:rFonts w:ascii="Arial" w:hAnsi="Arial" w:cs="Arial"/>
          <w:sz w:val="24"/>
          <w:szCs w:val="24"/>
        </w:rPr>
        <w:t xml:space="preserve">Das Mietverhältnis ist auf </w:t>
      </w:r>
      <w:r w:rsidR="00214F3D">
        <w:rPr>
          <w:rFonts w:ascii="Arial" w:hAnsi="Arial" w:cs="Arial"/>
          <w:sz w:val="24"/>
          <w:szCs w:val="24"/>
        </w:rPr>
        <w:t>ein halbes</w:t>
      </w:r>
      <w:r>
        <w:rPr>
          <w:rFonts w:ascii="Arial" w:hAnsi="Arial" w:cs="Arial"/>
          <w:sz w:val="24"/>
          <w:szCs w:val="24"/>
        </w:rPr>
        <w:t xml:space="preserve"> Jahr ab Vertragsabschluss befristet und endet nach einem Jahr. (Beginn bzw. Ende ist jeweils der </w:t>
      </w:r>
      <w:r w:rsidR="005F0B4B">
        <w:rPr>
          <w:rFonts w:ascii="Arial" w:hAnsi="Arial" w:cs="Arial"/>
          <w:sz w:val="24"/>
          <w:szCs w:val="24"/>
        </w:rPr>
        <w:t>1</w:t>
      </w:r>
      <w:r>
        <w:rPr>
          <w:rFonts w:ascii="Arial" w:hAnsi="Arial" w:cs="Arial"/>
          <w:sz w:val="24"/>
          <w:szCs w:val="24"/>
        </w:rPr>
        <w:t>. April</w:t>
      </w:r>
      <w:r w:rsidR="00214F3D">
        <w:rPr>
          <w:rFonts w:ascii="Arial" w:hAnsi="Arial" w:cs="Arial"/>
          <w:sz w:val="24"/>
          <w:szCs w:val="24"/>
        </w:rPr>
        <w:t xml:space="preserve"> bzw. der 1. </w:t>
      </w:r>
      <w:r w:rsidR="00336934">
        <w:rPr>
          <w:rFonts w:ascii="Arial" w:hAnsi="Arial" w:cs="Arial"/>
          <w:sz w:val="24"/>
          <w:szCs w:val="24"/>
        </w:rPr>
        <w:t>Oktober</w:t>
      </w:r>
      <w:r>
        <w:rPr>
          <w:rFonts w:ascii="Arial" w:hAnsi="Arial" w:cs="Arial"/>
          <w:sz w:val="24"/>
          <w:szCs w:val="24"/>
        </w:rPr>
        <w:t xml:space="preserve"> eines jeden Jahres)</w:t>
      </w:r>
    </w:p>
    <w:p w14:paraId="7E3ACC56" w14:textId="77777777" w:rsidR="00C20FAA" w:rsidRDefault="00C20FAA" w:rsidP="00C20FAA">
      <w:pPr>
        <w:ind w:left="284"/>
        <w:rPr>
          <w:rFonts w:ascii="Arial" w:hAnsi="Arial" w:cs="Arial"/>
          <w:sz w:val="24"/>
          <w:szCs w:val="24"/>
        </w:rPr>
      </w:pPr>
      <w:r>
        <w:rPr>
          <w:rFonts w:ascii="Arial" w:hAnsi="Arial" w:cs="Arial"/>
          <w:sz w:val="24"/>
          <w:szCs w:val="24"/>
        </w:rPr>
        <w:t xml:space="preserve">Wenn der Vertrag nicht über diesen Endtermin hinaus fortgesetzt werden soll, muss der Mieter den Vertrag längstens vier Monate vor Vertragsende aufkündigen. Ansonsten verlängert sich das Mietverhältnis jeweils um </w:t>
      </w:r>
      <w:r w:rsidR="00214F3D">
        <w:rPr>
          <w:rFonts w:ascii="Arial" w:hAnsi="Arial" w:cs="Arial"/>
          <w:sz w:val="24"/>
          <w:szCs w:val="24"/>
        </w:rPr>
        <w:t>ein</w:t>
      </w:r>
      <w:r>
        <w:rPr>
          <w:rFonts w:ascii="Arial" w:hAnsi="Arial" w:cs="Arial"/>
          <w:sz w:val="24"/>
          <w:szCs w:val="24"/>
        </w:rPr>
        <w:t xml:space="preserve"> weiteres </w:t>
      </w:r>
      <w:r w:rsidR="00214F3D">
        <w:rPr>
          <w:rFonts w:ascii="Arial" w:hAnsi="Arial" w:cs="Arial"/>
          <w:sz w:val="24"/>
          <w:szCs w:val="24"/>
        </w:rPr>
        <w:t xml:space="preserve">halbes </w:t>
      </w:r>
      <w:r>
        <w:rPr>
          <w:rFonts w:ascii="Arial" w:hAnsi="Arial" w:cs="Arial"/>
          <w:sz w:val="24"/>
          <w:szCs w:val="24"/>
        </w:rPr>
        <w:t>Jahr und endet am jeweils nächsten Endtermin.</w:t>
      </w:r>
    </w:p>
    <w:p w14:paraId="74462E70" w14:textId="3A603A1E" w:rsidR="00495DF9" w:rsidRDefault="00C20FAA" w:rsidP="00495DF9">
      <w:pPr>
        <w:ind w:left="284"/>
        <w:rPr>
          <w:rFonts w:ascii="Arial" w:hAnsi="Arial" w:cs="Arial"/>
          <w:sz w:val="24"/>
          <w:szCs w:val="24"/>
        </w:rPr>
      </w:pPr>
      <w:r>
        <w:rPr>
          <w:rFonts w:ascii="Arial" w:hAnsi="Arial" w:cs="Arial"/>
          <w:sz w:val="24"/>
          <w:szCs w:val="24"/>
        </w:rPr>
        <w:t xml:space="preserve">Darüber hinaus sind beide Parteien berechtigt, den Mietvertrag jederzeit unter Einhaltung einer Kündigungsfrist von </w:t>
      </w:r>
      <w:r w:rsidR="00336934">
        <w:rPr>
          <w:rFonts w:ascii="Arial" w:hAnsi="Arial" w:cs="Arial"/>
          <w:sz w:val="24"/>
          <w:szCs w:val="24"/>
        </w:rPr>
        <w:t>sechs Wochen</w:t>
      </w:r>
      <w:r>
        <w:rPr>
          <w:rFonts w:ascii="Arial" w:hAnsi="Arial" w:cs="Arial"/>
          <w:sz w:val="24"/>
          <w:szCs w:val="24"/>
        </w:rPr>
        <w:t xml:space="preserve"> jeweils zum </w:t>
      </w:r>
      <w:r w:rsidR="00214F3D">
        <w:rPr>
          <w:rFonts w:ascii="Arial" w:hAnsi="Arial" w:cs="Arial"/>
          <w:sz w:val="24"/>
          <w:szCs w:val="24"/>
        </w:rPr>
        <w:t xml:space="preserve">1. April </w:t>
      </w:r>
      <w:r w:rsidR="00336934">
        <w:rPr>
          <w:rFonts w:ascii="Arial" w:hAnsi="Arial" w:cs="Arial"/>
          <w:sz w:val="24"/>
          <w:szCs w:val="24"/>
        </w:rPr>
        <w:t>bzw.</w:t>
      </w:r>
      <w:r w:rsidR="00214F3D">
        <w:rPr>
          <w:rFonts w:ascii="Arial" w:hAnsi="Arial" w:cs="Arial"/>
          <w:sz w:val="24"/>
          <w:szCs w:val="24"/>
        </w:rPr>
        <w:t xml:space="preserve"> 1. Oktober jeden Jahres aufzukündigen.</w:t>
      </w:r>
    </w:p>
    <w:p w14:paraId="315DDAE2" w14:textId="6A193A92" w:rsidR="00495DF9" w:rsidRDefault="00C57D86" w:rsidP="00C57D86">
      <w:pPr>
        <w:ind w:left="284" w:hanging="284"/>
        <w:rPr>
          <w:rFonts w:ascii="Arial" w:hAnsi="Arial" w:cs="Arial"/>
          <w:sz w:val="24"/>
          <w:szCs w:val="24"/>
        </w:rPr>
      </w:pPr>
      <w:r>
        <w:rPr>
          <w:rFonts w:ascii="Arial" w:hAnsi="Arial" w:cs="Arial"/>
          <w:sz w:val="24"/>
          <w:szCs w:val="24"/>
        </w:rPr>
        <w:t xml:space="preserve">    </w:t>
      </w:r>
      <w:r w:rsidR="00495DF9">
        <w:rPr>
          <w:rFonts w:ascii="Arial" w:hAnsi="Arial" w:cs="Arial"/>
          <w:sz w:val="24"/>
          <w:szCs w:val="24"/>
        </w:rPr>
        <w:t>Sollte die Dauer des Abbauens zeitlich in eine neue Saison fallen, gilt der normale      Tagespreis.</w:t>
      </w:r>
    </w:p>
    <w:p w14:paraId="0214E026" w14:textId="61DAABDC" w:rsidR="00C20FAA" w:rsidRDefault="00C57D86" w:rsidP="00C57D86">
      <w:pPr>
        <w:ind w:left="284" w:hanging="284"/>
        <w:rPr>
          <w:rFonts w:ascii="Arial" w:hAnsi="Arial" w:cs="Arial"/>
          <w:sz w:val="24"/>
          <w:szCs w:val="24"/>
        </w:rPr>
      </w:pPr>
      <w:r>
        <w:rPr>
          <w:rFonts w:ascii="Arial" w:hAnsi="Arial" w:cs="Arial"/>
          <w:sz w:val="24"/>
          <w:szCs w:val="24"/>
        </w:rPr>
        <w:t xml:space="preserve">    </w:t>
      </w:r>
      <w:r w:rsidR="00C20FAA">
        <w:rPr>
          <w:rFonts w:ascii="Arial" w:hAnsi="Arial" w:cs="Arial"/>
          <w:sz w:val="24"/>
          <w:szCs w:val="24"/>
        </w:rPr>
        <w:t>D</w:t>
      </w:r>
      <w:r w:rsidR="00336934">
        <w:rPr>
          <w:rFonts w:ascii="Arial" w:hAnsi="Arial" w:cs="Arial"/>
          <w:sz w:val="24"/>
          <w:szCs w:val="24"/>
        </w:rPr>
        <w:t>er</w:t>
      </w:r>
      <w:r w:rsidR="00C20FAA">
        <w:rPr>
          <w:rFonts w:ascii="Arial" w:hAnsi="Arial" w:cs="Arial"/>
          <w:sz w:val="24"/>
          <w:szCs w:val="24"/>
        </w:rPr>
        <w:t xml:space="preserve"> Vermieter ist gemäß § 1118 ABGB bei Vorliegen eines wichtigen Grundes berechtigt die sofortige Auflösung des Mietverhältnisses zu erklären. Ein wichtiger Auflösungsgrund liegt insbesondere vor, wenn:</w:t>
      </w:r>
    </w:p>
    <w:p w14:paraId="75E7D5D6" w14:textId="77777777" w:rsidR="00C20FAA" w:rsidRDefault="00C20FAA" w:rsidP="00C20FAA">
      <w:pPr>
        <w:pStyle w:val="Listenabsatz"/>
        <w:numPr>
          <w:ilvl w:val="0"/>
          <w:numId w:val="2"/>
        </w:numPr>
        <w:rPr>
          <w:rFonts w:ascii="Arial" w:hAnsi="Arial" w:cs="Arial"/>
          <w:sz w:val="24"/>
          <w:szCs w:val="24"/>
        </w:rPr>
      </w:pPr>
      <w:r>
        <w:rPr>
          <w:rFonts w:ascii="Arial" w:hAnsi="Arial" w:cs="Arial"/>
          <w:sz w:val="24"/>
          <w:szCs w:val="24"/>
        </w:rPr>
        <w:t xml:space="preserve">Der Mieter den </w:t>
      </w:r>
      <w:r w:rsidR="00214F3D">
        <w:rPr>
          <w:rFonts w:ascii="Arial" w:hAnsi="Arial" w:cs="Arial"/>
          <w:sz w:val="24"/>
          <w:szCs w:val="24"/>
        </w:rPr>
        <w:t>Halbjahr</w:t>
      </w:r>
      <w:r>
        <w:rPr>
          <w:rFonts w:ascii="Arial" w:hAnsi="Arial" w:cs="Arial"/>
          <w:sz w:val="24"/>
          <w:szCs w:val="24"/>
        </w:rPr>
        <w:t>eszins, welcher für das „Miet</w:t>
      </w:r>
      <w:r w:rsidR="00214F3D">
        <w:rPr>
          <w:rFonts w:ascii="Arial" w:hAnsi="Arial" w:cs="Arial"/>
          <w:sz w:val="24"/>
          <w:szCs w:val="24"/>
        </w:rPr>
        <w:t>halb</w:t>
      </w:r>
      <w:r>
        <w:rPr>
          <w:rFonts w:ascii="Arial" w:hAnsi="Arial" w:cs="Arial"/>
          <w:sz w:val="24"/>
          <w:szCs w:val="24"/>
        </w:rPr>
        <w:t>jahr“ im Voraus zu bezahlen ist, nicht binnen 14 Tagen nach Erhalt der Rechnung bezahlt.</w:t>
      </w:r>
    </w:p>
    <w:p w14:paraId="5A037040" w14:textId="77777777" w:rsidR="00460247" w:rsidRDefault="00460247" w:rsidP="00C20FAA">
      <w:pPr>
        <w:pStyle w:val="Listenabsatz"/>
        <w:numPr>
          <w:ilvl w:val="0"/>
          <w:numId w:val="2"/>
        </w:numPr>
        <w:rPr>
          <w:rFonts w:ascii="Arial" w:hAnsi="Arial" w:cs="Arial"/>
          <w:sz w:val="24"/>
          <w:szCs w:val="24"/>
        </w:rPr>
      </w:pPr>
      <w:r>
        <w:rPr>
          <w:rFonts w:ascii="Arial" w:hAnsi="Arial" w:cs="Arial"/>
          <w:sz w:val="24"/>
          <w:szCs w:val="24"/>
        </w:rPr>
        <w:t>Der Mieter für seinen Wohnwagen, Wohnmobil oder Mobilheim keine gültige Gasprüfbescheinigung vorweisen kann.</w:t>
      </w:r>
    </w:p>
    <w:p w14:paraId="50F61B3E" w14:textId="77777777" w:rsidR="00460247" w:rsidRDefault="00F20F0D" w:rsidP="00C20FAA">
      <w:pPr>
        <w:pStyle w:val="Listenabsatz"/>
        <w:numPr>
          <w:ilvl w:val="0"/>
          <w:numId w:val="2"/>
        </w:numPr>
        <w:rPr>
          <w:rFonts w:ascii="Arial" w:hAnsi="Arial" w:cs="Arial"/>
          <w:sz w:val="24"/>
          <w:szCs w:val="24"/>
        </w:rPr>
      </w:pPr>
      <w:r>
        <w:rPr>
          <w:rFonts w:ascii="Arial" w:hAnsi="Arial" w:cs="Arial"/>
          <w:sz w:val="24"/>
          <w:szCs w:val="24"/>
        </w:rPr>
        <w:t>Der Mieter oder sonstige Nutzer vom Mietobjekt einen vertragswidrigen oder sonst erheblich nachteiligen Gebrauch machen.</w:t>
      </w:r>
    </w:p>
    <w:p w14:paraId="0C800B1E" w14:textId="77777777" w:rsidR="00AE4508" w:rsidRDefault="00AE4508" w:rsidP="00AE4508">
      <w:pPr>
        <w:rPr>
          <w:rFonts w:ascii="Arial" w:hAnsi="Arial" w:cs="Arial"/>
          <w:sz w:val="24"/>
          <w:szCs w:val="24"/>
        </w:rPr>
      </w:pPr>
    </w:p>
    <w:p w14:paraId="27373F76" w14:textId="77777777" w:rsidR="00AE4508" w:rsidRDefault="00AE4508" w:rsidP="00AE4508">
      <w:pPr>
        <w:pStyle w:val="Listenabsatz"/>
        <w:numPr>
          <w:ilvl w:val="0"/>
          <w:numId w:val="1"/>
        </w:numPr>
        <w:rPr>
          <w:rFonts w:ascii="Arial" w:hAnsi="Arial" w:cs="Arial"/>
          <w:b/>
          <w:sz w:val="24"/>
          <w:szCs w:val="24"/>
        </w:rPr>
      </w:pPr>
      <w:r w:rsidRPr="00AE4508">
        <w:rPr>
          <w:rFonts w:ascii="Arial" w:hAnsi="Arial" w:cs="Arial"/>
          <w:b/>
          <w:sz w:val="24"/>
          <w:szCs w:val="24"/>
        </w:rPr>
        <w:t>Aufrechnungsverbot:</w:t>
      </w:r>
    </w:p>
    <w:p w14:paraId="0D8A693D" w14:textId="77777777" w:rsidR="00AE4508" w:rsidRDefault="00AE4508" w:rsidP="00AE4508">
      <w:pPr>
        <w:ind w:left="284"/>
        <w:rPr>
          <w:rFonts w:ascii="Arial" w:hAnsi="Arial" w:cs="Arial"/>
          <w:sz w:val="24"/>
          <w:szCs w:val="24"/>
        </w:rPr>
      </w:pPr>
      <w:r>
        <w:rPr>
          <w:rFonts w:ascii="Arial" w:hAnsi="Arial" w:cs="Arial"/>
          <w:sz w:val="24"/>
          <w:szCs w:val="24"/>
        </w:rPr>
        <w:t>Die Aufrechnung von behaupteten Forderungen des Mieters gegen Forderungen der Vermieterin aus dem mündlichen Vertrag wird einvernehmlich ausgeschlossen. Bei einer Auflösung des Mietverhältnisses – aus welchem Grund auch immer – besteht kein Recht auf Rückerstattung des bereits bezahlten Mietzinses. Vorzeitig geräumte Stellplätze können von der Vermieterin wieder neu vermietet werden.</w:t>
      </w:r>
    </w:p>
    <w:p w14:paraId="11F3F4B2" w14:textId="77777777" w:rsidR="001D70EC" w:rsidRDefault="001D70EC" w:rsidP="00AE4508">
      <w:pPr>
        <w:ind w:left="284"/>
        <w:rPr>
          <w:rFonts w:ascii="Arial" w:hAnsi="Arial" w:cs="Arial"/>
          <w:sz w:val="24"/>
          <w:szCs w:val="24"/>
        </w:rPr>
      </w:pPr>
    </w:p>
    <w:p w14:paraId="56FF1898" w14:textId="77777777" w:rsidR="001D70EC" w:rsidRDefault="001D70EC" w:rsidP="001D70EC">
      <w:pPr>
        <w:pStyle w:val="Listenabsatz"/>
        <w:numPr>
          <w:ilvl w:val="0"/>
          <w:numId w:val="1"/>
        </w:numPr>
        <w:rPr>
          <w:rFonts w:ascii="Arial" w:hAnsi="Arial" w:cs="Arial"/>
          <w:b/>
          <w:sz w:val="24"/>
          <w:szCs w:val="24"/>
        </w:rPr>
      </w:pPr>
      <w:r w:rsidRPr="001D70EC">
        <w:rPr>
          <w:rFonts w:ascii="Arial" w:hAnsi="Arial" w:cs="Arial"/>
          <w:b/>
          <w:sz w:val="24"/>
          <w:szCs w:val="24"/>
        </w:rPr>
        <w:t>Anfechtungsverzicht:</w:t>
      </w:r>
    </w:p>
    <w:p w14:paraId="135F6772" w14:textId="77777777" w:rsidR="001D70EC" w:rsidRDefault="001D70EC" w:rsidP="001D70EC">
      <w:pPr>
        <w:ind w:left="284"/>
        <w:rPr>
          <w:rFonts w:ascii="Arial" w:hAnsi="Arial" w:cs="Arial"/>
          <w:sz w:val="24"/>
          <w:szCs w:val="24"/>
        </w:rPr>
      </w:pPr>
      <w:r w:rsidRPr="001D70EC">
        <w:rPr>
          <w:rFonts w:ascii="Arial" w:hAnsi="Arial" w:cs="Arial"/>
          <w:sz w:val="24"/>
          <w:szCs w:val="24"/>
        </w:rPr>
        <w:t>Die Vertrags</w:t>
      </w:r>
      <w:r>
        <w:rPr>
          <w:rFonts w:ascii="Arial" w:hAnsi="Arial" w:cs="Arial"/>
          <w:sz w:val="24"/>
          <w:szCs w:val="24"/>
        </w:rPr>
        <w:t>teile erklären, dass sie diesen mündlichen Vertrag nach reiflicher Überlegung und insbesondere nach sorgfältiger Abwägung der vereinbarten Leistungen und Gegenleistungen abgeschlossen haben. Sie verzichten daher von Vornherein auf das Recht, diesen Vertrag wegen Verkürzung über die Hälfte oder wegen eines Irrtums anzufechten oder derartige Einreden zu erheben.</w:t>
      </w:r>
    </w:p>
    <w:p w14:paraId="4E104D4A" w14:textId="77777777" w:rsidR="00537289" w:rsidRDefault="00537289" w:rsidP="001D70EC">
      <w:pPr>
        <w:ind w:left="284"/>
        <w:rPr>
          <w:rFonts w:ascii="Arial" w:hAnsi="Arial" w:cs="Arial"/>
          <w:sz w:val="24"/>
          <w:szCs w:val="24"/>
        </w:rPr>
      </w:pPr>
    </w:p>
    <w:p w14:paraId="6271F7A8" w14:textId="77777777" w:rsidR="00537289" w:rsidRDefault="00537289" w:rsidP="00537289">
      <w:pPr>
        <w:pStyle w:val="Listenabsatz"/>
        <w:numPr>
          <w:ilvl w:val="0"/>
          <w:numId w:val="1"/>
        </w:numPr>
        <w:rPr>
          <w:rFonts w:ascii="Arial" w:hAnsi="Arial" w:cs="Arial"/>
          <w:b/>
          <w:sz w:val="24"/>
          <w:szCs w:val="24"/>
        </w:rPr>
      </w:pPr>
      <w:r w:rsidRPr="00537289">
        <w:rPr>
          <w:rFonts w:ascii="Arial" w:hAnsi="Arial" w:cs="Arial"/>
          <w:b/>
          <w:sz w:val="24"/>
          <w:szCs w:val="24"/>
        </w:rPr>
        <w:t>Salvatorische Klausel:</w:t>
      </w:r>
    </w:p>
    <w:p w14:paraId="4936D7D3" w14:textId="77777777" w:rsidR="00537289" w:rsidRDefault="00537289" w:rsidP="00537289">
      <w:pPr>
        <w:ind w:left="284"/>
        <w:rPr>
          <w:rFonts w:ascii="Arial" w:hAnsi="Arial" w:cs="Arial"/>
          <w:sz w:val="24"/>
          <w:szCs w:val="24"/>
        </w:rPr>
      </w:pPr>
      <w:r w:rsidRPr="00537289">
        <w:rPr>
          <w:rFonts w:ascii="Arial" w:hAnsi="Arial" w:cs="Arial"/>
          <w:sz w:val="24"/>
          <w:szCs w:val="24"/>
        </w:rPr>
        <w:t xml:space="preserve">Sollten </w:t>
      </w:r>
      <w:r>
        <w:rPr>
          <w:rFonts w:ascii="Arial" w:hAnsi="Arial" w:cs="Arial"/>
          <w:sz w:val="24"/>
          <w:szCs w:val="24"/>
        </w:rPr>
        <w:t>einzelne Bestimmungen dieser AGB nichtig, anfechtbar oder unanwendbar sein, so bleiben dessen ungeachtet aller anderen Bestimmungen dieser AGB unverändert aufrecht und wirksam.</w:t>
      </w:r>
    </w:p>
    <w:p w14:paraId="580293CA" w14:textId="77777777" w:rsidR="001150B9" w:rsidRDefault="001150B9" w:rsidP="00537289">
      <w:pPr>
        <w:ind w:left="284"/>
        <w:rPr>
          <w:rFonts w:ascii="Arial" w:hAnsi="Arial" w:cs="Arial"/>
          <w:sz w:val="24"/>
          <w:szCs w:val="24"/>
        </w:rPr>
      </w:pPr>
    </w:p>
    <w:p w14:paraId="75EC99ED" w14:textId="77777777" w:rsidR="001150B9" w:rsidRPr="00D24163" w:rsidRDefault="001150B9" w:rsidP="00D24163">
      <w:pPr>
        <w:pStyle w:val="Listenabsatz"/>
        <w:numPr>
          <w:ilvl w:val="0"/>
          <w:numId w:val="1"/>
        </w:numPr>
        <w:rPr>
          <w:rFonts w:ascii="Arial" w:hAnsi="Arial" w:cs="Arial"/>
          <w:sz w:val="24"/>
          <w:szCs w:val="24"/>
        </w:rPr>
      </w:pPr>
      <w:r w:rsidRPr="00D24163">
        <w:rPr>
          <w:rFonts w:ascii="Arial" w:hAnsi="Arial" w:cs="Arial"/>
          <w:b/>
          <w:sz w:val="24"/>
          <w:szCs w:val="24"/>
        </w:rPr>
        <w:t>Hausrecht der Vermieterin</w:t>
      </w:r>
      <w:r w:rsidRPr="00D24163">
        <w:rPr>
          <w:rFonts w:ascii="Arial" w:hAnsi="Arial" w:cs="Arial"/>
          <w:sz w:val="24"/>
          <w:szCs w:val="24"/>
        </w:rPr>
        <w:t>:</w:t>
      </w:r>
    </w:p>
    <w:p w14:paraId="10DA085F" w14:textId="77777777" w:rsidR="001150B9" w:rsidRDefault="00B056F7" w:rsidP="001150B9">
      <w:pPr>
        <w:ind w:left="284"/>
        <w:rPr>
          <w:rFonts w:ascii="Arial" w:hAnsi="Arial" w:cs="Arial"/>
          <w:sz w:val="24"/>
          <w:szCs w:val="24"/>
        </w:rPr>
      </w:pPr>
      <w:r>
        <w:rPr>
          <w:rFonts w:ascii="Arial" w:hAnsi="Arial" w:cs="Arial"/>
          <w:sz w:val="24"/>
          <w:szCs w:val="24"/>
        </w:rPr>
        <w:t>Die Vermieterin übt auf dem gesamten Campingplatz das Hausrecht aus.</w:t>
      </w:r>
    </w:p>
    <w:p w14:paraId="177FCDF3" w14:textId="77777777" w:rsidR="00A947CA" w:rsidRDefault="00A947CA" w:rsidP="001150B9">
      <w:pPr>
        <w:ind w:left="284"/>
        <w:rPr>
          <w:rFonts w:ascii="Arial" w:hAnsi="Arial" w:cs="Arial"/>
          <w:sz w:val="24"/>
          <w:szCs w:val="24"/>
        </w:rPr>
      </w:pPr>
    </w:p>
    <w:p w14:paraId="1D0CA7EA" w14:textId="77777777" w:rsidR="00A947CA" w:rsidRDefault="00A947CA" w:rsidP="00A947CA">
      <w:pPr>
        <w:pStyle w:val="Listenabsatz"/>
        <w:numPr>
          <w:ilvl w:val="0"/>
          <w:numId w:val="1"/>
        </w:numPr>
        <w:rPr>
          <w:rFonts w:ascii="Arial" w:hAnsi="Arial" w:cs="Arial"/>
          <w:b/>
          <w:sz w:val="24"/>
          <w:szCs w:val="24"/>
        </w:rPr>
      </w:pPr>
      <w:r w:rsidRPr="00A947CA">
        <w:rPr>
          <w:rFonts w:ascii="Arial" w:hAnsi="Arial" w:cs="Arial"/>
          <w:b/>
          <w:sz w:val="24"/>
          <w:szCs w:val="24"/>
        </w:rPr>
        <w:t>DSG/DSGVO: Einwilligung gemäß Datenschutzgrundverordnung (DSGVO) und Datenschutzgesetz (DSG):</w:t>
      </w:r>
    </w:p>
    <w:p w14:paraId="09927E2C" w14:textId="77777777" w:rsidR="00A947CA" w:rsidRDefault="00A947CA" w:rsidP="00A947CA">
      <w:pPr>
        <w:ind w:left="142"/>
        <w:rPr>
          <w:rFonts w:ascii="Arial" w:hAnsi="Arial" w:cs="Arial"/>
          <w:sz w:val="24"/>
          <w:szCs w:val="24"/>
        </w:rPr>
      </w:pPr>
      <w:r>
        <w:rPr>
          <w:rFonts w:ascii="Arial" w:hAnsi="Arial" w:cs="Arial"/>
          <w:sz w:val="24"/>
          <w:szCs w:val="24"/>
        </w:rPr>
        <w:t xml:space="preserve">Der Mieter erklärt sich gemäß Art 6 (1) </w:t>
      </w:r>
      <w:proofErr w:type="spellStart"/>
      <w:r>
        <w:rPr>
          <w:rFonts w:ascii="Arial" w:hAnsi="Arial" w:cs="Arial"/>
          <w:sz w:val="24"/>
          <w:szCs w:val="24"/>
        </w:rPr>
        <w:t>lit</w:t>
      </w:r>
      <w:proofErr w:type="spellEnd"/>
      <w:r>
        <w:rPr>
          <w:rFonts w:ascii="Arial" w:hAnsi="Arial" w:cs="Arial"/>
          <w:sz w:val="24"/>
          <w:szCs w:val="24"/>
        </w:rPr>
        <w:t xml:space="preserve"> a Datenschutzgrundverordnung (DSGVO)</w:t>
      </w:r>
      <w:r w:rsidR="002432B8">
        <w:rPr>
          <w:rFonts w:ascii="Arial" w:hAnsi="Arial" w:cs="Arial"/>
          <w:sz w:val="24"/>
          <w:szCs w:val="24"/>
        </w:rPr>
        <w:t xml:space="preserve"> ausdrücklich damit einverstanden, dass die personenbezogenen Daten zum Zwecke der Vermietung des Mietobjektes verarbeitet und gespeichert werden.</w:t>
      </w:r>
    </w:p>
    <w:p w14:paraId="53FF205F" w14:textId="77777777" w:rsidR="002432B8" w:rsidRDefault="002432B8" w:rsidP="00A947CA">
      <w:pPr>
        <w:ind w:left="142"/>
        <w:rPr>
          <w:rFonts w:ascii="Arial" w:hAnsi="Arial" w:cs="Arial"/>
          <w:sz w:val="24"/>
          <w:szCs w:val="24"/>
        </w:rPr>
      </w:pPr>
      <w:r>
        <w:rPr>
          <w:rFonts w:ascii="Arial" w:hAnsi="Arial" w:cs="Arial"/>
          <w:sz w:val="24"/>
          <w:szCs w:val="24"/>
        </w:rPr>
        <w:t>Diese Einwilligung wird zeitlich unbefristet erteilt und kann jederzeit vom Mieter hinsichtlich der ihn betreffenden personenbezogenen Daten selbst widerrufen werden.</w:t>
      </w:r>
    </w:p>
    <w:p w14:paraId="7D89B3CD" w14:textId="77777777" w:rsidR="009F0D41" w:rsidRDefault="009F0D41" w:rsidP="00A947CA">
      <w:pPr>
        <w:ind w:left="142"/>
        <w:rPr>
          <w:rFonts w:ascii="Arial" w:hAnsi="Arial" w:cs="Arial"/>
          <w:sz w:val="24"/>
          <w:szCs w:val="24"/>
        </w:rPr>
      </w:pPr>
      <w:r>
        <w:rPr>
          <w:rFonts w:ascii="Arial" w:hAnsi="Arial" w:cs="Arial"/>
          <w:sz w:val="24"/>
          <w:szCs w:val="24"/>
        </w:rPr>
        <w:t>Die betroffene Person bzw. der Mieter sind berechtigt,</w:t>
      </w:r>
    </w:p>
    <w:p w14:paraId="26C3B0C4" w14:textId="77777777" w:rsidR="009F0D41" w:rsidRDefault="009F0D41" w:rsidP="009F0D41">
      <w:pPr>
        <w:pStyle w:val="Listenabsatz"/>
        <w:numPr>
          <w:ilvl w:val="0"/>
          <w:numId w:val="3"/>
        </w:numPr>
        <w:rPr>
          <w:rFonts w:ascii="Arial" w:hAnsi="Arial" w:cs="Arial"/>
          <w:sz w:val="24"/>
          <w:szCs w:val="24"/>
        </w:rPr>
      </w:pPr>
      <w:r>
        <w:rPr>
          <w:rFonts w:ascii="Arial" w:hAnsi="Arial" w:cs="Arial"/>
          <w:sz w:val="24"/>
          <w:szCs w:val="24"/>
        </w:rPr>
        <w:t>zu überprüfen, ob und welche personenbezogenen Daten wir über die betroffene Person gespeichert haben und Kopien dieser Daten zu erhalten;</w:t>
      </w:r>
    </w:p>
    <w:p w14:paraId="3C611B42" w14:textId="77777777" w:rsidR="009F0D41" w:rsidRDefault="009F0D41" w:rsidP="009F0D41">
      <w:pPr>
        <w:pStyle w:val="Listenabsatz"/>
        <w:numPr>
          <w:ilvl w:val="0"/>
          <w:numId w:val="3"/>
        </w:numPr>
        <w:rPr>
          <w:rFonts w:ascii="Arial" w:hAnsi="Arial" w:cs="Arial"/>
          <w:sz w:val="24"/>
          <w:szCs w:val="24"/>
        </w:rPr>
      </w:pPr>
      <w:r>
        <w:rPr>
          <w:rFonts w:ascii="Arial" w:hAnsi="Arial" w:cs="Arial"/>
          <w:sz w:val="24"/>
          <w:szCs w:val="24"/>
        </w:rPr>
        <w:t>die Berichtigung, Ergänzung oder das Löschen der personenbezogenen Daten; die falsch sind oder nicht rechtskonform vereinbart wurden, zu verlangen;</w:t>
      </w:r>
    </w:p>
    <w:p w14:paraId="745F7476" w14:textId="77777777" w:rsidR="009F0D41" w:rsidRDefault="009F0D41" w:rsidP="009F0D41">
      <w:pPr>
        <w:pStyle w:val="Listenabsatz"/>
        <w:numPr>
          <w:ilvl w:val="0"/>
          <w:numId w:val="3"/>
        </w:numPr>
        <w:rPr>
          <w:rFonts w:ascii="Arial" w:hAnsi="Arial" w:cs="Arial"/>
          <w:sz w:val="24"/>
          <w:szCs w:val="24"/>
        </w:rPr>
      </w:pPr>
      <w:r>
        <w:rPr>
          <w:rFonts w:ascii="Arial" w:hAnsi="Arial" w:cs="Arial"/>
          <w:sz w:val="24"/>
          <w:szCs w:val="24"/>
        </w:rPr>
        <w:t>zu verlangen, die Verarbeitung der personenbezogenen Daten einzuschränken;</w:t>
      </w:r>
    </w:p>
    <w:p w14:paraId="0D03C9A2" w14:textId="77777777" w:rsidR="009F0D41" w:rsidRDefault="009F0D41" w:rsidP="009F0D41">
      <w:pPr>
        <w:pStyle w:val="Listenabsatz"/>
        <w:numPr>
          <w:ilvl w:val="0"/>
          <w:numId w:val="3"/>
        </w:numPr>
        <w:rPr>
          <w:rFonts w:ascii="Arial" w:hAnsi="Arial" w:cs="Arial"/>
          <w:sz w:val="24"/>
          <w:szCs w:val="24"/>
        </w:rPr>
      </w:pPr>
      <w:r>
        <w:rPr>
          <w:rFonts w:ascii="Arial" w:hAnsi="Arial" w:cs="Arial"/>
          <w:sz w:val="24"/>
          <w:szCs w:val="24"/>
        </w:rPr>
        <w:t>unter bestimmten Umständen der Verarbeitung personenbezogener Daten zu widersprechen oder die für das Verarbeiten zuvor erteilte Einwilligung zu widerrufen;</w:t>
      </w:r>
    </w:p>
    <w:p w14:paraId="655AFB94" w14:textId="77777777" w:rsidR="009F0D41" w:rsidRDefault="009F0D41" w:rsidP="009F0D41">
      <w:pPr>
        <w:pStyle w:val="Listenabsatz"/>
        <w:numPr>
          <w:ilvl w:val="0"/>
          <w:numId w:val="3"/>
        </w:numPr>
        <w:rPr>
          <w:rFonts w:ascii="Arial" w:hAnsi="Arial" w:cs="Arial"/>
          <w:sz w:val="24"/>
          <w:szCs w:val="24"/>
        </w:rPr>
      </w:pPr>
      <w:r>
        <w:rPr>
          <w:rFonts w:ascii="Arial" w:hAnsi="Arial" w:cs="Arial"/>
          <w:sz w:val="24"/>
          <w:szCs w:val="24"/>
        </w:rPr>
        <w:t>Datenübertragbarkeit zu verlangen;</w:t>
      </w:r>
    </w:p>
    <w:p w14:paraId="6E7251A7" w14:textId="77777777" w:rsidR="009F0D41" w:rsidRDefault="009F0D41" w:rsidP="009F0D41">
      <w:pPr>
        <w:pStyle w:val="Listenabsatz"/>
        <w:numPr>
          <w:ilvl w:val="0"/>
          <w:numId w:val="3"/>
        </w:numPr>
        <w:rPr>
          <w:rFonts w:ascii="Arial" w:hAnsi="Arial" w:cs="Arial"/>
          <w:sz w:val="24"/>
          <w:szCs w:val="24"/>
        </w:rPr>
      </w:pPr>
      <w:r>
        <w:rPr>
          <w:rFonts w:ascii="Arial" w:hAnsi="Arial" w:cs="Arial"/>
          <w:sz w:val="24"/>
          <w:szCs w:val="24"/>
        </w:rPr>
        <w:lastRenderedPageBreak/>
        <w:t>Die Identität von Dritten, an welche die personenbezogenen Daten übermittelt werden, zu kennen und</w:t>
      </w:r>
    </w:p>
    <w:p w14:paraId="32B35B4C" w14:textId="77777777" w:rsidR="009F0D41" w:rsidRPr="009F0D41" w:rsidRDefault="009F0D41" w:rsidP="009F0D41">
      <w:pPr>
        <w:pStyle w:val="Listenabsatz"/>
        <w:numPr>
          <w:ilvl w:val="0"/>
          <w:numId w:val="3"/>
        </w:numPr>
        <w:rPr>
          <w:rFonts w:ascii="Arial" w:hAnsi="Arial" w:cs="Arial"/>
          <w:sz w:val="24"/>
          <w:szCs w:val="24"/>
        </w:rPr>
      </w:pPr>
      <w:r>
        <w:rPr>
          <w:rFonts w:ascii="Arial" w:hAnsi="Arial" w:cs="Arial"/>
          <w:sz w:val="24"/>
          <w:szCs w:val="24"/>
        </w:rPr>
        <w:t xml:space="preserve">bei der </w:t>
      </w:r>
      <w:r w:rsidR="00CC18D4">
        <w:rPr>
          <w:rFonts w:ascii="Arial" w:hAnsi="Arial" w:cs="Arial"/>
          <w:sz w:val="24"/>
          <w:szCs w:val="24"/>
        </w:rPr>
        <w:t xml:space="preserve">zuständigen Behörde Beschwerde zu erheben (Österreichische Datenschutzbehörde, </w:t>
      </w:r>
      <w:proofErr w:type="spellStart"/>
      <w:r w:rsidR="00CC18D4">
        <w:rPr>
          <w:rFonts w:ascii="Arial" w:hAnsi="Arial" w:cs="Arial"/>
          <w:sz w:val="24"/>
          <w:szCs w:val="24"/>
        </w:rPr>
        <w:t>Wickenburggasse</w:t>
      </w:r>
      <w:proofErr w:type="spellEnd"/>
      <w:r w:rsidR="00CC18D4">
        <w:rPr>
          <w:rFonts w:ascii="Arial" w:hAnsi="Arial" w:cs="Arial"/>
          <w:sz w:val="24"/>
          <w:szCs w:val="24"/>
        </w:rPr>
        <w:t xml:space="preserve"> 8, 1080</w:t>
      </w:r>
      <w:r w:rsidR="0081232D">
        <w:rPr>
          <w:rFonts w:ascii="Arial" w:hAnsi="Arial" w:cs="Arial"/>
          <w:sz w:val="24"/>
          <w:szCs w:val="24"/>
        </w:rPr>
        <w:t xml:space="preserve"> Wien, Telefon: +43/152 152-0, email: dsb@dsb.gv.at).</w:t>
      </w:r>
    </w:p>
    <w:p w14:paraId="25C22E2E" w14:textId="77777777" w:rsidR="002432B8" w:rsidRDefault="002432B8" w:rsidP="00A947CA">
      <w:pPr>
        <w:ind w:left="142"/>
        <w:rPr>
          <w:rFonts w:ascii="Arial" w:hAnsi="Arial" w:cs="Arial"/>
          <w:sz w:val="24"/>
          <w:szCs w:val="24"/>
        </w:rPr>
      </w:pPr>
    </w:p>
    <w:p w14:paraId="25725DB3" w14:textId="77777777" w:rsidR="002432B8" w:rsidRDefault="002432B8" w:rsidP="002432B8">
      <w:pPr>
        <w:pStyle w:val="Listenabsatz"/>
        <w:numPr>
          <w:ilvl w:val="0"/>
          <w:numId w:val="1"/>
        </w:numPr>
        <w:rPr>
          <w:rFonts w:ascii="Arial" w:hAnsi="Arial" w:cs="Arial"/>
          <w:b/>
          <w:sz w:val="24"/>
          <w:szCs w:val="24"/>
        </w:rPr>
      </w:pPr>
      <w:r w:rsidRPr="002432B8">
        <w:rPr>
          <w:rFonts w:ascii="Arial" w:hAnsi="Arial" w:cs="Arial"/>
          <w:b/>
          <w:sz w:val="24"/>
          <w:szCs w:val="24"/>
        </w:rPr>
        <w:t>Rechtswahl und Gerichtsstands-Klausel</w:t>
      </w:r>
      <w:r>
        <w:rPr>
          <w:rFonts w:ascii="Arial" w:hAnsi="Arial" w:cs="Arial"/>
          <w:b/>
          <w:sz w:val="24"/>
          <w:szCs w:val="24"/>
        </w:rPr>
        <w:t>:</w:t>
      </w:r>
    </w:p>
    <w:p w14:paraId="2F815E57" w14:textId="77777777" w:rsidR="002432B8" w:rsidRDefault="00DD5D88" w:rsidP="002432B8">
      <w:pPr>
        <w:ind w:left="142"/>
        <w:rPr>
          <w:rFonts w:ascii="Arial" w:hAnsi="Arial" w:cs="Arial"/>
          <w:sz w:val="24"/>
          <w:szCs w:val="24"/>
        </w:rPr>
      </w:pPr>
      <w:r>
        <w:rPr>
          <w:rFonts w:ascii="Arial" w:hAnsi="Arial" w:cs="Arial"/>
          <w:sz w:val="24"/>
          <w:szCs w:val="24"/>
        </w:rPr>
        <w:t>Für dieses Mietverhältnis gilt österreichisches Recht.</w:t>
      </w:r>
    </w:p>
    <w:p w14:paraId="110CFFEF" w14:textId="77777777" w:rsidR="00DD5D88" w:rsidRDefault="00DD5D88" w:rsidP="002432B8">
      <w:pPr>
        <w:ind w:left="142"/>
        <w:rPr>
          <w:rFonts w:ascii="Arial" w:hAnsi="Arial" w:cs="Arial"/>
          <w:sz w:val="24"/>
          <w:szCs w:val="24"/>
        </w:rPr>
      </w:pPr>
      <w:r>
        <w:rPr>
          <w:rFonts w:ascii="Arial" w:hAnsi="Arial" w:cs="Arial"/>
          <w:sz w:val="24"/>
          <w:szCs w:val="24"/>
        </w:rPr>
        <w:t>Für allfällige Streitigkeiten aus diesem Mietvertrag gilt die Zuständigkeit des für den Sitz der Vermieterin in 6380 St. Johann in Tirol sachlich- und örtlich zuständigen inländischen Gerichtes.</w:t>
      </w:r>
    </w:p>
    <w:p w14:paraId="3AC31C83" w14:textId="77777777" w:rsidR="003E6071" w:rsidRDefault="003E6071" w:rsidP="002432B8">
      <w:pPr>
        <w:ind w:left="142"/>
        <w:rPr>
          <w:rFonts w:ascii="Arial" w:hAnsi="Arial" w:cs="Arial"/>
          <w:sz w:val="24"/>
          <w:szCs w:val="24"/>
        </w:rPr>
      </w:pPr>
    </w:p>
    <w:p w14:paraId="6A299944" w14:textId="77777777" w:rsidR="003E6071" w:rsidRDefault="003E6071" w:rsidP="002432B8">
      <w:pPr>
        <w:ind w:left="142"/>
        <w:rPr>
          <w:rFonts w:ascii="Arial" w:hAnsi="Arial" w:cs="Arial"/>
          <w:sz w:val="24"/>
          <w:szCs w:val="24"/>
        </w:rPr>
      </w:pPr>
    </w:p>
    <w:p w14:paraId="58E9B113" w14:textId="095C3B0F" w:rsidR="003E6071" w:rsidRDefault="003E6071" w:rsidP="00214F3D">
      <w:pPr>
        <w:rPr>
          <w:rFonts w:ascii="Arial" w:hAnsi="Arial" w:cs="Arial"/>
          <w:sz w:val="24"/>
          <w:szCs w:val="24"/>
        </w:rPr>
      </w:pPr>
      <w:r>
        <w:rPr>
          <w:rFonts w:ascii="Arial" w:hAnsi="Arial" w:cs="Arial"/>
          <w:sz w:val="24"/>
          <w:szCs w:val="24"/>
        </w:rPr>
        <w:t>Die Campingplatzverwaltung</w:t>
      </w:r>
      <w:r w:rsidR="00214F3D">
        <w:rPr>
          <w:rFonts w:ascii="Arial" w:hAnsi="Arial" w:cs="Arial"/>
          <w:sz w:val="24"/>
          <w:szCs w:val="24"/>
        </w:rPr>
        <w:t xml:space="preserve">, </w:t>
      </w:r>
      <w:r w:rsidR="00C57D86">
        <w:rPr>
          <w:rFonts w:ascii="Arial" w:hAnsi="Arial" w:cs="Arial"/>
          <w:sz w:val="24"/>
          <w:szCs w:val="24"/>
        </w:rPr>
        <w:t>Februar</w:t>
      </w:r>
      <w:r w:rsidR="00214F3D">
        <w:rPr>
          <w:rFonts w:ascii="Arial" w:hAnsi="Arial" w:cs="Arial"/>
          <w:sz w:val="24"/>
          <w:szCs w:val="24"/>
        </w:rPr>
        <w:t xml:space="preserve"> 202</w:t>
      </w:r>
      <w:r w:rsidR="00C57D86">
        <w:rPr>
          <w:rFonts w:ascii="Arial" w:hAnsi="Arial" w:cs="Arial"/>
          <w:sz w:val="24"/>
          <w:szCs w:val="24"/>
        </w:rPr>
        <w:t>6</w:t>
      </w:r>
    </w:p>
    <w:p w14:paraId="183B0AE9" w14:textId="77777777" w:rsidR="00C21C4D" w:rsidRPr="00DD5D88" w:rsidRDefault="00C21C4D" w:rsidP="002432B8">
      <w:pPr>
        <w:ind w:left="142"/>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C1E3A6D" w14:textId="77777777" w:rsidR="00A947CA" w:rsidRPr="00A947CA" w:rsidRDefault="00A947CA" w:rsidP="00A947CA">
      <w:pPr>
        <w:ind w:left="142"/>
        <w:rPr>
          <w:rFonts w:ascii="Arial" w:hAnsi="Arial" w:cs="Arial"/>
          <w:sz w:val="24"/>
          <w:szCs w:val="24"/>
        </w:rPr>
      </w:pPr>
    </w:p>
    <w:p w14:paraId="1EB440C4" w14:textId="77777777" w:rsidR="00597645" w:rsidRPr="00D74032" w:rsidRDefault="00597645" w:rsidP="00597645">
      <w:pPr>
        <w:pStyle w:val="Listenabsatz"/>
        <w:rPr>
          <w:rFonts w:ascii="Arial" w:hAnsi="Arial" w:cs="Arial"/>
          <w:sz w:val="24"/>
          <w:szCs w:val="24"/>
        </w:rPr>
      </w:pPr>
    </w:p>
    <w:p w14:paraId="04255887" w14:textId="77777777" w:rsidR="0060019C" w:rsidRPr="0060019C" w:rsidRDefault="0060019C" w:rsidP="00756A2C">
      <w:pPr>
        <w:rPr>
          <w:rFonts w:ascii="Arial" w:hAnsi="Arial" w:cs="Arial"/>
          <w:b/>
          <w:sz w:val="32"/>
          <w:szCs w:val="32"/>
        </w:rPr>
      </w:pPr>
    </w:p>
    <w:sectPr w:rsidR="0060019C" w:rsidRPr="0060019C" w:rsidSect="00A947CA">
      <w:pgSz w:w="11906" w:h="16838"/>
      <w:pgMar w:top="1417" w:right="141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CC6"/>
    <w:multiLevelType w:val="hybridMultilevel"/>
    <w:tmpl w:val="43AEBE2C"/>
    <w:lvl w:ilvl="0" w:tplc="1F28B49E">
      <w:start w:val="1"/>
      <w:numFmt w:val="lowerLetter"/>
      <w:lvlText w:val="%1."/>
      <w:lvlJc w:val="left"/>
      <w:pPr>
        <w:ind w:left="502" w:hanging="360"/>
      </w:pPr>
      <w:rPr>
        <w:rFonts w:hint="default"/>
        <w:b/>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1" w15:restartNumberingAfterBreak="0">
    <w:nsid w:val="15FF1689"/>
    <w:multiLevelType w:val="hybridMultilevel"/>
    <w:tmpl w:val="C240AC80"/>
    <w:lvl w:ilvl="0" w:tplc="3BC8E2D6">
      <w:start w:val="3"/>
      <w:numFmt w:val="bullet"/>
      <w:lvlText w:val="-"/>
      <w:lvlJc w:val="left"/>
      <w:pPr>
        <w:ind w:left="502" w:hanging="360"/>
      </w:pPr>
      <w:rPr>
        <w:rFonts w:ascii="Arial" w:eastAsiaTheme="minorHAnsi" w:hAnsi="Arial" w:cs="Aria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2" w15:restartNumberingAfterBreak="0">
    <w:nsid w:val="19B9028E"/>
    <w:multiLevelType w:val="hybridMultilevel"/>
    <w:tmpl w:val="E1CA9AD2"/>
    <w:lvl w:ilvl="0" w:tplc="6BFC1BB8">
      <w:start w:val="1"/>
      <w:numFmt w:val="lowerLetter"/>
      <w:lvlText w:val="%1)"/>
      <w:lvlJc w:val="left"/>
      <w:pPr>
        <w:ind w:left="1064" w:hanging="360"/>
      </w:pPr>
      <w:rPr>
        <w:rFonts w:hint="default"/>
      </w:rPr>
    </w:lvl>
    <w:lvl w:ilvl="1" w:tplc="0C070019" w:tentative="1">
      <w:start w:val="1"/>
      <w:numFmt w:val="lowerLetter"/>
      <w:lvlText w:val="%2."/>
      <w:lvlJc w:val="left"/>
      <w:pPr>
        <w:ind w:left="1784" w:hanging="360"/>
      </w:pPr>
    </w:lvl>
    <w:lvl w:ilvl="2" w:tplc="0C07001B" w:tentative="1">
      <w:start w:val="1"/>
      <w:numFmt w:val="lowerRoman"/>
      <w:lvlText w:val="%3."/>
      <w:lvlJc w:val="right"/>
      <w:pPr>
        <w:ind w:left="2504" w:hanging="180"/>
      </w:pPr>
    </w:lvl>
    <w:lvl w:ilvl="3" w:tplc="0C07000F" w:tentative="1">
      <w:start w:val="1"/>
      <w:numFmt w:val="decimal"/>
      <w:lvlText w:val="%4."/>
      <w:lvlJc w:val="left"/>
      <w:pPr>
        <w:ind w:left="3224" w:hanging="360"/>
      </w:pPr>
    </w:lvl>
    <w:lvl w:ilvl="4" w:tplc="0C070019" w:tentative="1">
      <w:start w:val="1"/>
      <w:numFmt w:val="lowerLetter"/>
      <w:lvlText w:val="%5."/>
      <w:lvlJc w:val="left"/>
      <w:pPr>
        <w:ind w:left="3944" w:hanging="360"/>
      </w:pPr>
    </w:lvl>
    <w:lvl w:ilvl="5" w:tplc="0C07001B" w:tentative="1">
      <w:start w:val="1"/>
      <w:numFmt w:val="lowerRoman"/>
      <w:lvlText w:val="%6."/>
      <w:lvlJc w:val="right"/>
      <w:pPr>
        <w:ind w:left="4664" w:hanging="180"/>
      </w:pPr>
    </w:lvl>
    <w:lvl w:ilvl="6" w:tplc="0C07000F" w:tentative="1">
      <w:start w:val="1"/>
      <w:numFmt w:val="decimal"/>
      <w:lvlText w:val="%7."/>
      <w:lvlJc w:val="left"/>
      <w:pPr>
        <w:ind w:left="5384" w:hanging="360"/>
      </w:pPr>
    </w:lvl>
    <w:lvl w:ilvl="7" w:tplc="0C070019" w:tentative="1">
      <w:start w:val="1"/>
      <w:numFmt w:val="lowerLetter"/>
      <w:lvlText w:val="%8."/>
      <w:lvlJc w:val="left"/>
      <w:pPr>
        <w:ind w:left="6104" w:hanging="360"/>
      </w:pPr>
    </w:lvl>
    <w:lvl w:ilvl="8" w:tplc="0C07001B" w:tentative="1">
      <w:start w:val="1"/>
      <w:numFmt w:val="lowerRoman"/>
      <w:lvlText w:val="%9."/>
      <w:lvlJc w:val="right"/>
      <w:pPr>
        <w:ind w:left="6824" w:hanging="180"/>
      </w:pPr>
    </w:lvl>
  </w:abstractNum>
  <w:abstractNum w:abstractNumId="3" w15:restartNumberingAfterBreak="0">
    <w:nsid w:val="32094CBC"/>
    <w:multiLevelType w:val="hybridMultilevel"/>
    <w:tmpl w:val="F59CF360"/>
    <w:lvl w:ilvl="0" w:tplc="4C2827AA">
      <w:start w:val="1"/>
      <w:numFmt w:val="decimal"/>
      <w:lvlText w:val="%1."/>
      <w:lvlJc w:val="left"/>
      <w:pPr>
        <w:ind w:left="502"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102486351">
    <w:abstractNumId w:val="3"/>
  </w:num>
  <w:num w:numId="2" w16cid:durableId="951205610">
    <w:abstractNumId w:val="2"/>
  </w:num>
  <w:num w:numId="3" w16cid:durableId="1863739450">
    <w:abstractNumId w:val="1"/>
  </w:num>
  <w:num w:numId="4" w16cid:durableId="2642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C5"/>
    <w:rsid w:val="000628E8"/>
    <w:rsid w:val="00083531"/>
    <w:rsid w:val="000E200E"/>
    <w:rsid w:val="001143EF"/>
    <w:rsid w:val="001150B9"/>
    <w:rsid w:val="00131466"/>
    <w:rsid w:val="001D70EC"/>
    <w:rsid w:val="001E2EC5"/>
    <w:rsid w:val="00214F3D"/>
    <w:rsid w:val="002432B8"/>
    <w:rsid w:val="00247744"/>
    <w:rsid w:val="00254E33"/>
    <w:rsid w:val="002609A6"/>
    <w:rsid w:val="00277ADA"/>
    <w:rsid w:val="002850D4"/>
    <w:rsid w:val="00336934"/>
    <w:rsid w:val="003437E3"/>
    <w:rsid w:val="00374FB6"/>
    <w:rsid w:val="003A50D6"/>
    <w:rsid w:val="003C2D07"/>
    <w:rsid w:val="003E6071"/>
    <w:rsid w:val="00460247"/>
    <w:rsid w:val="004820C4"/>
    <w:rsid w:val="00495DF9"/>
    <w:rsid w:val="004B5B02"/>
    <w:rsid w:val="004D38F6"/>
    <w:rsid w:val="004F01AA"/>
    <w:rsid w:val="004F1B1A"/>
    <w:rsid w:val="0050308C"/>
    <w:rsid w:val="00513ECC"/>
    <w:rsid w:val="00537289"/>
    <w:rsid w:val="00586B57"/>
    <w:rsid w:val="00597645"/>
    <w:rsid w:val="005A2F0C"/>
    <w:rsid w:val="005F0B4B"/>
    <w:rsid w:val="0060019C"/>
    <w:rsid w:val="006F3088"/>
    <w:rsid w:val="00746CC6"/>
    <w:rsid w:val="00756A2C"/>
    <w:rsid w:val="0077757E"/>
    <w:rsid w:val="007956EF"/>
    <w:rsid w:val="007C26DF"/>
    <w:rsid w:val="0081232D"/>
    <w:rsid w:val="00830FA8"/>
    <w:rsid w:val="00881912"/>
    <w:rsid w:val="008C2373"/>
    <w:rsid w:val="008F23B7"/>
    <w:rsid w:val="00910F99"/>
    <w:rsid w:val="0092780D"/>
    <w:rsid w:val="0094518E"/>
    <w:rsid w:val="009556E5"/>
    <w:rsid w:val="009A02E7"/>
    <w:rsid w:val="009A6746"/>
    <w:rsid w:val="009E5CBB"/>
    <w:rsid w:val="009F0D41"/>
    <w:rsid w:val="00A54249"/>
    <w:rsid w:val="00A947CA"/>
    <w:rsid w:val="00AB3185"/>
    <w:rsid w:val="00AC198C"/>
    <w:rsid w:val="00AD14DA"/>
    <w:rsid w:val="00AE4508"/>
    <w:rsid w:val="00B056F7"/>
    <w:rsid w:val="00B46A62"/>
    <w:rsid w:val="00B57235"/>
    <w:rsid w:val="00BD548B"/>
    <w:rsid w:val="00C03B92"/>
    <w:rsid w:val="00C20FAA"/>
    <w:rsid w:val="00C21C4D"/>
    <w:rsid w:val="00C57D86"/>
    <w:rsid w:val="00CA332B"/>
    <w:rsid w:val="00CC18D4"/>
    <w:rsid w:val="00CC4BF2"/>
    <w:rsid w:val="00D24163"/>
    <w:rsid w:val="00D74032"/>
    <w:rsid w:val="00D979AE"/>
    <w:rsid w:val="00DB41AD"/>
    <w:rsid w:val="00DD5D88"/>
    <w:rsid w:val="00E43265"/>
    <w:rsid w:val="00E44209"/>
    <w:rsid w:val="00E7024F"/>
    <w:rsid w:val="00EB0B2D"/>
    <w:rsid w:val="00F20F0D"/>
    <w:rsid w:val="00F617D7"/>
    <w:rsid w:val="00FA383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30F6"/>
  <w15:chartTrackingRefBased/>
  <w15:docId w15:val="{B353506C-1361-4C6F-B7C7-1C48483F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5B02"/>
    <w:pPr>
      <w:ind w:left="720"/>
      <w:contextualSpacing/>
    </w:pPr>
  </w:style>
  <w:style w:type="paragraph" w:styleId="Sprechblasentext">
    <w:name w:val="Balloon Text"/>
    <w:basedOn w:val="Standard"/>
    <w:link w:val="SprechblasentextZchn"/>
    <w:uiPriority w:val="99"/>
    <w:semiHidden/>
    <w:unhideWhenUsed/>
    <w:rsid w:val="007956EF"/>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56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1934</Words>
  <Characters>12187</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Camping Michelnhof</cp:lastModifiedBy>
  <cp:revision>12</cp:revision>
  <cp:lastPrinted>2020-09-05T15:17:00Z</cp:lastPrinted>
  <dcterms:created xsi:type="dcterms:W3CDTF">2026-02-22T16:52:00Z</dcterms:created>
  <dcterms:modified xsi:type="dcterms:W3CDTF">2026-02-22T18:53:00Z</dcterms:modified>
</cp:coreProperties>
</file>